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8B04" w14:textId="4209E1D0" w:rsidR="00484595" w:rsidRPr="00565CF3" w:rsidRDefault="00484595" w:rsidP="00484595">
      <w:pPr>
        <w:pStyle w:val="Heading2"/>
        <w:ind w:left="10632"/>
        <w:rPr>
          <w:rFonts w:eastAsia="Calibri" w:cs="Tahoma"/>
          <w:color w:val="0070C0"/>
          <w:sz w:val="22"/>
          <w:szCs w:val="22"/>
        </w:rPr>
      </w:pPr>
      <w:bookmarkStart w:id="0" w:name="_Toc164520804"/>
      <w:bookmarkStart w:id="1" w:name="_Ref38285444"/>
      <w:bookmarkStart w:id="2" w:name="_Ref38291496"/>
      <w:bookmarkStart w:id="3" w:name="_Toc138769532"/>
      <w:r w:rsidRPr="00565CF3">
        <w:rPr>
          <w:rFonts w:eastAsia="Calibri" w:cs="Tahoma"/>
          <w:color w:val="0070C0"/>
          <w:sz w:val="22"/>
          <w:szCs w:val="22"/>
        </w:rPr>
        <w:t xml:space="preserve">Pirkimo sąlygų </w:t>
      </w:r>
      <w:r w:rsidR="0008099C">
        <w:rPr>
          <w:rFonts w:eastAsia="Calibri" w:cs="Tahoma"/>
          <w:color w:val="0070C0"/>
          <w:sz w:val="22"/>
          <w:szCs w:val="22"/>
        </w:rPr>
        <w:t>2</w:t>
      </w:r>
      <w:r w:rsidRPr="00565CF3">
        <w:rPr>
          <w:rFonts w:eastAsia="Calibri" w:cs="Tahoma"/>
          <w:color w:val="0070C0"/>
          <w:sz w:val="22"/>
          <w:szCs w:val="22"/>
        </w:rPr>
        <w:t xml:space="preserve"> priedas „</w:t>
      </w:r>
      <w:r w:rsidRPr="00484595">
        <w:rPr>
          <w:rFonts w:eastAsia="Calibri" w:cs="Tahoma"/>
          <w:color w:val="0070C0"/>
          <w:sz w:val="22"/>
          <w:szCs w:val="22"/>
        </w:rPr>
        <w:t>Tiekėjų pašalinimo pagrindai</w:t>
      </w:r>
      <w:r w:rsidRPr="00565CF3">
        <w:rPr>
          <w:rFonts w:eastAsia="Calibri" w:cs="Tahoma"/>
          <w:color w:val="0070C0"/>
          <w:sz w:val="22"/>
          <w:szCs w:val="22"/>
        </w:rPr>
        <w:t>“</w:t>
      </w:r>
      <w:bookmarkEnd w:id="0"/>
    </w:p>
    <w:p w14:paraId="71C8FF86" w14:textId="77777777" w:rsidR="00484595" w:rsidRDefault="00484595" w:rsidP="00264987">
      <w:pPr>
        <w:pStyle w:val="Heading2"/>
        <w:ind w:left="11199" w:firstLine="141"/>
        <w:rPr>
          <w:rFonts w:asciiTheme="majorBidi" w:eastAsia="Calibri" w:hAnsiTheme="majorBidi"/>
          <w:sz w:val="24"/>
          <w:szCs w:val="24"/>
        </w:rPr>
      </w:pPr>
    </w:p>
    <w:bookmarkEnd w:id="1"/>
    <w:bookmarkEnd w:id="2"/>
    <w:bookmarkEnd w:id="3"/>
    <w:p w14:paraId="3EA17E07" w14:textId="77777777" w:rsidR="00202418" w:rsidRPr="00264987" w:rsidRDefault="00202418" w:rsidP="00202418">
      <w:pPr>
        <w:pStyle w:val="Subtitle"/>
        <w:jc w:val="center"/>
        <w:rPr>
          <w:rFonts w:asciiTheme="majorBidi" w:hAnsiTheme="majorBidi" w:cstheme="majorBidi"/>
          <w:b/>
          <w:bCs/>
          <w:sz w:val="24"/>
          <w:szCs w:val="24"/>
        </w:rPr>
      </w:pPr>
      <w:r w:rsidRPr="00264987">
        <w:rPr>
          <w:rFonts w:asciiTheme="majorBidi" w:hAnsiTheme="majorBidi" w:cstheme="majorBidi"/>
          <w:b/>
          <w:bCs/>
          <w:sz w:val="24"/>
          <w:szCs w:val="24"/>
        </w:rPr>
        <w:t>TIEKĖJŲ PAŠALINIMO PAGRINDAI</w:t>
      </w:r>
    </w:p>
    <w:p w14:paraId="4BAE4116" w14:textId="64043966" w:rsidR="00FC7F91" w:rsidRPr="00FC7F91" w:rsidRDefault="00FC7F91"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Pr>
          <w:rFonts w:asciiTheme="majorBidi" w:eastAsia="Calibri" w:hAnsiTheme="majorBidi" w:cstheme="majorBidi"/>
          <w:iCs/>
          <w:sz w:val="24"/>
          <w:szCs w:val="24"/>
        </w:rPr>
        <w:t>Su pasiūlymu teikiamas tik EBVPD. Perkančioji organizacija su pasiūlymu nereikalauja pateikti lentelėje nurodytų pašalinimo pagrindų nebuvimą įrodančių dokumentų. Šių dokumentų prašoma tik ekonomiškai naudingiausią pasiūlymą pateikusio tiekėjo prieš nustatant laimėjusį pasiūlymą. Vis dėl 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46C9621" w14:textId="004E01F8"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sidRPr="00264987">
        <w:rPr>
          <w:rFonts w:asciiTheme="majorBidi" w:eastAsia="Calibri" w:hAnsiTheme="majorBidi" w:cstheme="majorBidi"/>
          <w:sz w:val="24"/>
          <w:szCs w:val="24"/>
        </w:rPr>
        <w:t>Tiekėjas (taip pat, kiekvienas tiekėjų grupės narys atskirai, jei pasiūlymą teikia tiekėjų grupė), o tiekėjui remiantis ūkio subjektų pajėgumais pagal VPĮ 49 straipsnį – kiek</w:t>
      </w:r>
      <w:r w:rsidR="00C53BEC">
        <w:rPr>
          <w:rFonts w:asciiTheme="majorBidi" w:eastAsia="Calibri" w:hAnsiTheme="majorBidi" w:cstheme="majorBidi"/>
          <w:sz w:val="24"/>
          <w:szCs w:val="24"/>
        </w:rPr>
        <w:t xml:space="preserve">vienas ūkio subjektas atskirai </w:t>
      </w:r>
      <w:r w:rsidRPr="00264987">
        <w:rPr>
          <w:rFonts w:asciiTheme="majorBidi" w:eastAsia="Calibri" w:hAnsiTheme="majorBidi" w:cstheme="majorBidi"/>
          <w:sz w:val="24"/>
          <w:szCs w:val="24"/>
        </w:rPr>
        <w:t xml:space="preserve">turi atitikti šiame priede nustatytus reikalavimus dėl pašalinimo pagrindų nebuvimo. </w:t>
      </w:r>
    </w:p>
    <w:p w14:paraId="64C843AE" w14:textId="77777777" w:rsidR="00202418" w:rsidRPr="00264987" w:rsidRDefault="00202418" w:rsidP="00202418">
      <w:pPr>
        <w:pStyle w:val="ListParagraph"/>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71D9664A" w14:textId="77777777" w:rsidR="00202418" w:rsidRPr="00264987" w:rsidRDefault="00202418" w:rsidP="00202418">
      <w:pPr>
        <w:pStyle w:val="ListParagraph"/>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264987" w:rsidRDefault="00202418" w:rsidP="00202418">
      <w:pPr>
        <w:pStyle w:val="ListParagraph"/>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64987">
        <w:rPr>
          <w:rFonts w:asciiTheme="majorBidi" w:eastAsia="Calibri" w:hAnsiTheme="majorBidi" w:cstheme="majorBidi"/>
          <w:sz w:val="24"/>
          <w:szCs w:val="24"/>
        </w:rPr>
        <w:t>Certis</w:t>
      </w:r>
      <w:proofErr w:type="spellEnd"/>
      <w:r w:rsidRPr="00264987">
        <w:rPr>
          <w:rFonts w:asciiTheme="majorBidi" w:eastAsia="Calibri" w:hAnsiTheme="majorBidi" w:cstheme="majorBidi"/>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264987">
        <w:rPr>
          <w:rFonts w:asciiTheme="majorBidi" w:eastAsia="Calibri" w:hAnsiTheme="majorBidi" w:cstheme="majorBidi"/>
          <w:sz w:val="24"/>
          <w:szCs w:val="24"/>
        </w:rPr>
        <w:t>Certis</w:t>
      </w:r>
      <w:proofErr w:type="spellEnd"/>
      <w:r w:rsidRPr="00264987">
        <w:rPr>
          <w:rFonts w:asciiTheme="majorBidi" w:eastAsia="Calibri" w:hAnsiTheme="majorBidi" w:cstheme="majorBidi"/>
          <w:sz w:val="24"/>
          <w:szCs w:val="24"/>
        </w:rPr>
        <w:t xml:space="preserve">“, adresu https://ec.europa.eu/tools/ecertis/. </w:t>
      </w:r>
    </w:p>
    <w:p w14:paraId="030E9C31" w14:textId="77777777" w:rsidR="00202418" w:rsidRPr="00264987" w:rsidRDefault="00202418" w:rsidP="00202418">
      <w:pPr>
        <w:pStyle w:val="NoSpacing"/>
        <w:numPr>
          <w:ilvl w:val="0"/>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Perkančioji organizacija nereikalauja iš tiekėjo pateikti dokumentų, patvirtinančių jo pašalinimo pagrindų nebuvimą, jeigu ji:</w:t>
      </w:r>
    </w:p>
    <w:p w14:paraId="628AC463" w14:textId="77777777" w:rsidR="00202418" w:rsidRPr="00264987" w:rsidRDefault="00202418" w:rsidP="00202418">
      <w:pPr>
        <w:pStyle w:val="NoSpacing"/>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 xml:space="preserve">turi galimybę susipažinti su šiais dokumentais ar informacija </w:t>
      </w:r>
      <w:r w:rsidRPr="00264987">
        <w:rPr>
          <w:rFonts w:asciiTheme="majorBidi" w:hAnsiTheme="majorBidi" w:cstheme="majorBidi"/>
          <w:bCs/>
          <w:sz w:val="24"/>
          <w:szCs w:val="24"/>
        </w:rPr>
        <w:t>tiesiogiai ir neatlygintinai</w:t>
      </w:r>
      <w:r w:rsidRPr="00264987">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009CF9D7" w14:textId="5D2A82F1" w:rsidR="00202418" w:rsidRDefault="00202418" w:rsidP="00202418">
      <w:pPr>
        <w:pStyle w:val="NoSpacing"/>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2EE4997" w14:textId="22ED8B50" w:rsidR="008E481F" w:rsidRPr="00264987" w:rsidRDefault="008E481F" w:rsidP="008E481F">
      <w:pPr>
        <w:pStyle w:val="NoSpacing"/>
        <w:spacing w:line="257" w:lineRule="auto"/>
        <w:ind w:left="90" w:firstLine="450"/>
        <w:jc w:val="both"/>
        <w:rPr>
          <w:rFonts w:asciiTheme="majorBidi" w:hAnsiTheme="majorBidi" w:cstheme="majorBidi"/>
          <w:sz w:val="24"/>
          <w:szCs w:val="24"/>
        </w:rPr>
      </w:pPr>
      <w:r w:rsidRPr="008E481F">
        <w:rPr>
          <w:rFonts w:asciiTheme="majorBidi" w:hAnsiTheme="majorBidi" w:cstheme="majorBidi"/>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129587E"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b/>
          <w:bCs/>
          <w:smallCaps/>
          <w:sz w:val="24"/>
          <w:szCs w:val="24"/>
        </w:rPr>
      </w:pPr>
      <w:r w:rsidRPr="00264987">
        <w:rPr>
          <w:rFonts w:asciiTheme="majorBidi" w:eastAsia="Calibri" w:hAnsiTheme="majorBidi" w:cstheme="majorBidi"/>
          <w:iCs/>
          <w:sz w:val="24"/>
          <w:szCs w:val="24"/>
        </w:rPr>
        <w:lastRenderedPageBreak/>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bookmarkStart w:id="4" w:name="_Ref37163001"/>
      <w:r w:rsidRPr="00264987">
        <w:rPr>
          <w:rFonts w:asciiTheme="majorBidi" w:eastAsia="Calibri" w:hAnsiTheme="majorBidi" w:cstheme="majorBidi"/>
          <w:sz w:val="24"/>
          <w:szCs w:val="24"/>
        </w:rPr>
        <w:t>tiekėjas kartu su pasiūlymu pateikė perkančiajai organizacijai informaciją apie tai, kad ėmėsi šių priemonių:</w:t>
      </w:r>
      <w:bookmarkEnd w:id="4"/>
    </w:p>
    <w:p w14:paraId="01772DA6"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savanoriškai sumokėjo arba įsipareigojo sumokėti kompensaciją už žalą, padarytą dėl VPĮ 46 straipsnio 1 ar 4 dalyje nurodytos nusikalstamos veikos arba pažeidimo, jeigu taikytina;</w:t>
      </w:r>
    </w:p>
    <w:p w14:paraId="541EDD1F"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bendradarbiavo, aktyviai teikė pagalbą ar ėmėsi kitų priemonių, padedančių ištirti, išaiškinti jo padarytą nusikalstamą veiką ar pažeidimą, jeigu taikytina;</w:t>
      </w:r>
    </w:p>
    <w:p w14:paraId="3F15C15C"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ėmėsi techninių, organizacinių, personalo valdymo priemonių, skirtų tolesnių nusikalstamų veikų ar pažeidimų prevencijai;</w:t>
      </w:r>
    </w:p>
    <w:p w14:paraId="40A7B639"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61555EE5" w14:textId="1BFE5790"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Kiekvienas subtiekėjas (jeigu taikoma</w:t>
      </w:r>
      <w:r w:rsidR="005A7EFD" w:rsidRPr="00264987">
        <w:rPr>
          <w:rFonts w:asciiTheme="majorBidi" w:eastAsia="Calibri" w:hAnsiTheme="majorBidi" w:cstheme="majorBidi"/>
          <w:sz w:val="24"/>
          <w:szCs w:val="24"/>
        </w:rPr>
        <w:t>, žr. kaip nu</w:t>
      </w:r>
      <w:r w:rsidR="00C222A2">
        <w:rPr>
          <w:rFonts w:asciiTheme="majorBidi" w:eastAsia="Calibri" w:hAnsiTheme="majorBidi" w:cstheme="majorBidi"/>
          <w:sz w:val="24"/>
          <w:szCs w:val="24"/>
        </w:rPr>
        <w:t>rodyta Pirkimo sąlygų 5 priedo 7</w:t>
      </w:r>
      <w:r w:rsidR="005A7EFD" w:rsidRPr="00264987">
        <w:rPr>
          <w:rFonts w:asciiTheme="majorBidi" w:eastAsia="Calibri" w:hAnsiTheme="majorBidi" w:cstheme="majorBidi"/>
          <w:sz w:val="24"/>
          <w:szCs w:val="24"/>
        </w:rPr>
        <w:t xml:space="preserve"> skyriaus lentelėje</w:t>
      </w:r>
      <w:r w:rsidRPr="00264987">
        <w:rPr>
          <w:rFonts w:asciiTheme="majorBidi" w:eastAsia="Calibri" w:hAnsiTheme="majorBidi" w:cstheme="majorBidi"/>
          <w:sz w:val="24"/>
          <w:szCs w:val="24"/>
        </w:rPr>
        <w:t>) turi atitikti visus nustatytus reikalavimus dėl pašalinimo pagrindų nebuvimo.</w:t>
      </w:r>
      <w:r w:rsidRPr="00264987">
        <w:rPr>
          <w:rFonts w:asciiTheme="majorBidi" w:eastAsia="Calibri" w:hAnsiTheme="majorBidi" w:cstheme="majorBidi"/>
          <w:i/>
          <w:sz w:val="24"/>
          <w:szCs w:val="24"/>
        </w:rPr>
        <w:t xml:space="preserve"> </w:t>
      </w:r>
      <w:r w:rsidRPr="00264987">
        <w:rPr>
          <w:rFonts w:asciiTheme="majorBidi" w:eastAsia="Calibri" w:hAnsiTheme="majorBidi" w:cstheme="majorBidi"/>
          <w:iCs/>
          <w:sz w:val="24"/>
          <w:szCs w:val="24"/>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 xml:space="preserve">Perkančioji organizacija netikrina </w:t>
      </w:r>
      <w:r w:rsidRPr="00264987">
        <w:rPr>
          <w:rFonts w:asciiTheme="majorBidi" w:eastAsia="Calibri" w:hAnsiTheme="majorBidi" w:cstheme="majorBidi"/>
          <w:bCs/>
          <w:iCs/>
          <w:sz w:val="24"/>
          <w:szCs w:val="24"/>
        </w:rPr>
        <w:t xml:space="preserve">fizinių asmenų (specialistų), </w:t>
      </w:r>
      <w:r w:rsidRPr="00264987">
        <w:rPr>
          <w:rFonts w:asciiTheme="majorBidi" w:eastAsia="Calibri" w:hAnsiTheme="majorBidi" w:cstheme="majorBidi"/>
          <w:iCs/>
          <w:sz w:val="24"/>
          <w:szCs w:val="24"/>
        </w:rPr>
        <w:t>kurių pajėgumais tiekėjas remiasi pagal VPĮ 49 straipsnį</w:t>
      </w:r>
      <w:r w:rsidRPr="00264987">
        <w:rPr>
          <w:rFonts w:asciiTheme="majorBidi" w:eastAsia="Calibri" w:hAnsiTheme="majorBidi" w:cstheme="majorBidi"/>
          <w:bCs/>
          <w:iCs/>
          <w:sz w:val="24"/>
          <w:szCs w:val="24"/>
        </w:rPr>
        <w:t xml:space="preserve"> ir kuriuos, pirkimo laimėjimo atveju, tiekėjas ketina įdarbinti, (</w:t>
      </w:r>
      <w:proofErr w:type="spellStart"/>
      <w:r w:rsidRPr="00264987">
        <w:rPr>
          <w:rFonts w:asciiTheme="majorBidi" w:eastAsia="Calibri" w:hAnsiTheme="majorBidi" w:cstheme="majorBidi"/>
          <w:bCs/>
          <w:iCs/>
          <w:sz w:val="24"/>
          <w:szCs w:val="24"/>
        </w:rPr>
        <w:t>kvazisubtiekėjų</w:t>
      </w:r>
      <w:proofErr w:type="spellEnd"/>
      <w:r w:rsidRPr="00264987">
        <w:rPr>
          <w:rFonts w:asciiTheme="majorBidi" w:eastAsia="Calibri" w:hAnsiTheme="majorBidi" w:cstheme="majorBidi"/>
          <w:bCs/>
          <w:iCs/>
          <w:sz w:val="24"/>
          <w:szCs w:val="24"/>
        </w:rPr>
        <w:t>) pašalinimo pagrindų</w:t>
      </w:r>
      <w:r w:rsidRPr="00264987">
        <w:rPr>
          <w:rFonts w:asciiTheme="majorBidi" w:eastAsia="Calibri" w:hAnsiTheme="majorBidi" w:cstheme="majorBidi"/>
          <w:sz w:val="24"/>
          <w:szCs w:val="24"/>
        </w:rPr>
        <w:t>.</w:t>
      </w:r>
    </w:p>
    <w:p w14:paraId="13F06430" w14:textId="77777777" w:rsidR="00202418" w:rsidRPr="00264987" w:rsidRDefault="00202418" w:rsidP="00202418">
      <w:pPr>
        <w:numPr>
          <w:ilvl w:val="0"/>
          <w:numId w:val="2"/>
        </w:numPr>
        <w:spacing w:line="257" w:lineRule="auto"/>
        <w:ind w:firstLine="207"/>
        <w:contextualSpacing/>
        <w:jc w:val="both"/>
        <w:rPr>
          <w:rFonts w:asciiTheme="majorBidi" w:eastAsia="Calibri" w:hAnsiTheme="majorBidi" w:cstheme="majorBidi"/>
          <w:bCs/>
          <w:smallCaps/>
          <w:sz w:val="24"/>
          <w:szCs w:val="24"/>
        </w:rPr>
      </w:pPr>
      <w:r w:rsidRPr="00264987">
        <w:rPr>
          <w:rFonts w:asciiTheme="majorBidi" w:eastAsia="Calibri" w:hAnsiTheme="majorBidi" w:cstheme="majorBidi"/>
          <w:bCs/>
          <w:sz w:val="24"/>
          <w:szCs w:val="24"/>
        </w:rPr>
        <w:t>Tiekėjų pašalinimo pagrindai ir jų nebuvimą patvirtinantys dokumentai:</w:t>
      </w:r>
    </w:p>
    <w:p w14:paraId="084043C8" w14:textId="77777777" w:rsidR="00202418" w:rsidRPr="00264987" w:rsidRDefault="00202418" w:rsidP="00202418">
      <w:pPr>
        <w:spacing w:line="240" w:lineRule="auto"/>
        <w:jc w:val="both"/>
        <w:rPr>
          <w:rFonts w:asciiTheme="majorBidi" w:eastAsia="Calibri" w:hAnsiTheme="majorBidi" w:cstheme="majorBidi"/>
          <w:smallCaps/>
          <w:sz w:val="24"/>
          <w:szCs w:val="24"/>
        </w:rPr>
      </w:pPr>
    </w:p>
    <w:tbl>
      <w:tblPr>
        <w:tblW w:w="13887" w:type="dxa"/>
        <w:tblLayout w:type="fixed"/>
        <w:tblCellMar>
          <w:left w:w="10" w:type="dxa"/>
          <w:right w:w="10" w:type="dxa"/>
        </w:tblCellMar>
        <w:tblLook w:val="04A0" w:firstRow="1" w:lastRow="0" w:firstColumn="1" w:lastColumn="0" w:noHBand="0" w:noVBand="1"/>
      </w:tblPr>
      <w:tblGrid>
        <w:gridCol w:w="900"/>
        <w:gridCol w:w="5049"/>
        <w:gridCol w:w="2126"/>
        <w:gridCol w:w="5812"/>
      </w:tblGrid>
      <w:tr w:rsidR="00202418" w:rsidRPr="00264987" w14:paraId="4594631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264987" w:rsidRDefault="00202418" w:rsidP="00987819">
            <w:pPr>
              <w:pStyle w:val="NoSpacing"/>
              <w:ind w:left="32"/>
              <w:jc w:val="center"/>
              <w:rPr>
                <w:rFonts w:asciiTheme="majorBidi" w:hAnsiTheme="majorBidi" w:cstheme="majorBidi"/>
                <w:b/>
                <w:bCs/>
                <w:sz w:val="24"/>
                <w:szCs w:val="24"/>
              </w:rPr>
            </w:pPr>
            <w:r w:rsidRPr="00264987">
              <w:rPr>
                <w:rFonts w:asciiTheme="majorBidi" w:hAnsiTheme="majorBidi" w:cstheme="majorBidi"/>
                <w:b/>
                <w:bCs/>
                <w:sz w:val="24"/>
                <w:szCs w:val="24"/>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264987" w:rsidRDefault="00202418" w:rsidP="00987819">
            <w:pPr>
              <w:pStyle w:val="NoSpacing"/>
              <w:jc w:val="center"/>
              <w:rPr>
                <w:rFonts w:asciiTheme="majorBidi" w:hAnsiTheme="majorBidi" w:cstheme="majorBidi"/>
                <w:bCs/>
                <w:sz w:val="24"/>
                <w:szCs w:val="24"/>
                <w:lang w:eastAsia="en-US"/>
              </w:rPr>
            </w:pPr>
            <w:r w:rsidRPr="00264987">
              <w:rPr>
                <w:rFonts w:asciiTheme="majorBidi" w:hAnsiTheme="majorBidi" w:cstheme="majorBidi"/>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264987" w:rsidRDefault="00202418" w:rsidP="00987819">
            <w:pPr>
              <w:pStyle w:val="NoSpacing"/>
              <w:jc w:val="center"/>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 xml:space="preserve">VPĮ straipsnis,  dalis, punktas bei EBVPD formos dalis pildymui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264987" w:rsidRDefault="00202418" w:rsidP="00987819">
            <w:pPr>
              <w:pStyle w:val="NoSpacing"/>
              <w:jc w:val="center"/>
              <w:rPr>
                <w:rFonts w:asciiTheme="majorBidi" w:hAnsiTheme="majorBidi" w:cstheme="majorBidi"/>
                <w:bCs/>
                <w:iCs/>
                <w:sz w:val="24"/>
                <w:szCs w:val="24"/>
                <w:lang w:eastAsia="en-US"/>
              </w:rPr>
            </w:pPr>
            <w:r w:rsidRPr="00264987">
              <w:rPr>
                <w:rFonts w:asciiTheme="majorBidi" w:hAnsiTheme="majorBidi" w:cstheme="majorBidi"/>
                <w:b/>
                <w:sz w:val="24"/>
                <w:szCs w:val="24"/>
              </w:rPr>
              <w:t>Pašalinimo pagrindų nebuvimą įrodantys dokumentai</w:t>
            </w:r>
          </w:p>
        </w:tc>
      </w:tr>
      <w:tr w:rsidR="00202418" w:rsidRPr="00264987" w14:paraId="4BA8E052" w14:textId="77777777" w:rsidTr="00987819">
        <w:tc>
          <w:tcPr>
            <w:tcW w:w="138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264987" w:rsidRDefault="00202418" w:rsidP="00987819">
            <w:pPr>
              <w:pStyle w:val="FootnoteText"/>
              <w:spacing w:after="0" w:line="240" w:lineRule="auto"/>
              <w:jc w:val="both"/>
              <w:rPr>
                <w:rFonts w:asciiTheme="majorBidi" w:hAnsiTheme="majorBidi" w:cstheme="majorBidi"/>
                <w:sz w:val="24"/>
                <w:szCs w:val="24"/>
                <w:lang w:eastAsia="en-US"/>
              </w:rPr>
            </w:pPr>
            <w:r w:rsidRPr="00264987">
              <w:rPr>
                <w:rFonts w:asciiTheme="majorBidi" w:hAnsiTheme="majorBidi" w:cstheme="majorBidi"/>
                <w:b/>
                <w:bCs/>
                <w:sz w:val="24"/>
                <w:szCs w:val="24"/>
                <w:lang w:eastAsia="en-US"/>
              </w:rPr>
              <w:t>Privalomi pašalinimo pagrindai pagal VPĮ 46 straipsnio 1 – 4 dalių nuostatas</w:t>
            </w:r>
          </w:p>
        </w:tc>
      </w:tr>
      <w:tr w:rsidR="00202418" w:rsidRPr="00264987" w14:paraId="1857047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042E095D" w:rsidR="00202418" w:rsidRPr="00264987" w:rsidRDefault="00FC7F91" w:rsidP="00FC7F91">
            <w:pPr>
              <w:pStyle w:val="NoSpacing"/>
              <w:rPr>
                <w:rFonts w:asciiTheme="majorBidi" w:hAnsiTheme="majorBidi" w:cstheme="majorBidi"/>
                <w:b/>
                <w:bCs/>
                <w:sz w:val="24"/>
                <w:szCs w:val="24"/>
              </w:rPr>
            </w:pPr>
            <w:r>
              <w:rPr>
                <w:rFonts w:asciiTheme="majorBidi" w:hAnsiTheme="majorBidi" w:cstheme="majorBidi"/>
                <w:b/>
                <w:bCs/>
                <w:sz w:val="24"/>
                <w:szCs w:val="24"/>
              </w:rPr>
              <w:t>15.1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Tiekėjas arba jo atsakingas asmuo, nurodytas VPĮ 46 straipsnio 2 dalies 2 punkte, nuteistas už šią nusikalstamą veiką:</w:t>
            </w:r>
          </w:p>
          <w:p w14:paraId="00A70214"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dalyvavimą nusikalstamame susivienijime, jo organizavimą ar vadovavimą jam;</w:t>
            </w:r>
          </w:p>
          <w:p w14:paraId="22075D15"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2) kyšininkavimą, prekybą poveikiu, papirkimą;</w:t>
            </w:r>
          </w:p>
          <w:p w14:paraId="0F8AC1BB"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4) nusikalstamą bankrotą;</w:t>
            </w:r>
          </w:p>
          <w:p w14:paraId="264C8D15"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5) teroristinį ir su teroristine veikla susijusį nusikaltimą;</w:t>
            </w:r>
          </w:p>
          <w:p w14:paraId="61CD31F3"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6) nusikalstamu būdu gauto turto legalizavimą;</w:t>
            </w:r>
          </w:p>
          <w:p w14:paraId="18021085"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7) prekybą žmonėmis, vaiko pirkimą arba pardavimą;</w:t>
            </w:r>
          </w:p>
          <w:p w14:paraId="22407E9B"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45D44E" w14:textId="77777777" w:rsidR="00202418" w:rsidRPr="00264987" w:rsidRDefault="00202418" w:rsidP="00987819">
            <w:pPr>
              <w:pStyle w:val="NoSpacing"/>
              <w:jc w:val="both"/>
              <w:rPr>
                <w:rFonts w:asciiTheme="majorBidi" w:hAnsiTheme="majorBidi" w:cstheme="majorBidi"/>
                <w:b/>
                <w:bCs/>
                <w:sz w:val="24"/>
                <w:szCs w:val="24"/>
                <w:lang w:eastAsia="en-US"/>
              </w:rPr>
            </w:pPr>
          </w:p>
          <w:p w14:paraId="54EE7F90"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arba jo atsakingas asmuo nuteistas už aukščiau nurodytą nusikalstamą veiką, kai dėl:</w:t>
            </w:r>
          </w:p>
          <w:p w14:paraId="5CA09F3D" w14:textId="0D9D2A4C" w:rsidR="00202418" w:rsidRPr="00264987" w:rsidRDefault="00202418" w:rsidP="00987819">
            <w:pPr>
              <w:pStyle w:val="NoSpacing"/>
              <w:jc w:val="both"/>
              <w:rPr>
                <w:rFonts w:asciiTheme="majorBidi" w:hAnsiTheme="majorBidi" w:cstheme="majorBidi"/>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264987" w:rsidRDefault="00202418" w:rsidP="00987819">
            <w:pPr>
              <w:pStyle w:val="NoSpacing"/>
              <w:jc w:val="both"/>
              <w:rPr>
                <w:rFonts w:asciiTheme="majorBidi" w:hAnsiTheme="majorBidi" w:cstheme="majorBidi"/>
                <w:b/>
                <w:bCs/>
                <w:sz w:val="24"/>
                <w:szCs w:val="24"/>
                <w:lang w:eastAsia="en-US"/>
              </w:rPr>
            </w:pPr>
          </w:p>
          <w:p w14:paraId="25DF12F1" w14:textId="2A8DC7CF"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 xml:space="preserve">2) </w:t>
            </w:r>
            <w:r w:rsidR="00462CC1" w:rsidRPr="00462CC1">
              <w:rPr>
                <w:rFonts w:asciiTheme="majorBidi" w:hAnsiTheme="majorBidi" w:cstheme="majorBidi"/>
                <w:sz w:val="24"/>
                <w:szCs w:val="24"/>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264987">
              <w:rPr>
                <w:rFonts w:asciiTheme="majorBidi" w:hAnsiTheme="majorBidi" w:cstheme="majorBidi"/>
                <w:sz w:val="24"/>
                <w:szCs w:val="24"/>
                <w:lang w:eastAsia="en-US"/>
              </w:rPr>
              <w:t>;</w:t>
            </w:r>
          </w:p>
          <w:p w14:paraId="79E66F7B" w14:textId="77777777" w:rsidR="00202418" w:rsidRPr="00264987" w:rsidRDefault="00202418" w:rsidP="00987819">
            <w:pPr>
              <w:pStyle w:val="NoSpacing"/>
              <w:jc w:val="both"/>
              <w:rPr>
                <w:rFonts w:asciiTheme="majorBidi" w:hAnsiTheme="majorBidi" w:cstheme="majorBidi"/>
                <w:sz w:val="24"/>
                <w:szCs w:val="24"/>
                <w:lang w:eastAsia="en-US"/>
              </w:rPr>
            </w:pPr>
          </w:p>
          <w:p w14:paraId="184FA9E9" w14:textId="08CABC88"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3) </w:t>
            </w:r>
            <w:r w:rsidR="00462CC1" w:rsidRPr="00462CC1">
              <w:rPr>
                <w:rFonts w:asciiTheme="majorBidi" w:hAnsiTheme="majorBidi" w:cstheme="majorBidi"/>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264987" w:rsidRDefault="00202418" w:rsidP="00987819">
            <w:pPr>
              <w:pStyle w:val="NoSpacing"/>
              <w:jc w:val="both"/>
              <w:rPr>
                <w:rFonts w:asciiTheme="majorBidi" w:eastAsia="Yu Mincho" w:hAnsiTheme="majorBidi" w:cstheme="majorBidi"/>
                <w:b/>
                <w:bCs/>
                <w:sz w:val="24"/>
                <w:szCs w:val="24"/>
                <w:lang w:eastAsia="en-US"/>
              </w:rPr>
            </w:pPr>
            <w:r w:rsidRPr="00264987">
              <w:rPr>
                <w:rFonts w:asciiTheme="majorBidi" w:eastAsia="Yu Mincho" w:hAnsiTheme="majorBidi" w:cstheme="majorBidi"/>
                <w:b/>
                <w:bCs/>
                <w:sz w:val="24"/>
                <w:szCs w:val="24"/>
                <w:lang w:eastAsia="en-US"/>
              </w:rPr>
              <w:lastRenderedPageBreak/>
              <w:t>VPĮ 46 straipsnio 1 dalis</w:t>
            </w:r>
          </w:p>
          <w:p w14:paraId="0DF3E1F7" w14:textId="77777777" w:rsidR="00202418" w:rsidRPr="00264987" w:rsidRDefault="00202418" w:rsidP="00987819">
            <w:pPr>
              <w:pStyle w:val="NoSpacing"/>
              <w:jc w:val="both"/>
              <w:rPr>
                <w:rFonts w:asciiTheme="majorBidi" w:eastAsia="Yu Mincho" w:hAnsiTheme="majorBidi" w:cstheme="majorBidi"/>
                <w:sz w:val="24"/>
                <w:szCs w:val="24"/>
                <w:lang w:eastAsia="en-US"/>
              </w:rPr>
            </w:pPr>
          </w:p>
          <w:p w14:paraId="6030860A"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A1-A6 punktai</w:t>
            </w:r>
          </w:p>
          <w:p w14:paraId="40930825" w14:textId="77777777" w:rsidR="00202418" w:rsidRPr="00264987" w:rsidRDefault="00202418" w:rsidP="00987819">
            <w:pPr>
              <w:pStyle w:val="NoSpacing"/>
              <w:jc w:val="both"/>
              <w:rPr>
                <w:rFonts w:asciiTheme="majorBidi" w:eastAsia="Yu Mincho" w:hAnsiTheme="majorBidi" w:cstheme="majorBidi"/>
                <w:sz w:val="24"/>
                <w:szCs w:val="24"/>
                <w:lang w:eastAsia="en-US"/>
              </w:rPr>
            </w:pPr>
          </w:p>
          <w:p w14:paraId="63AC5D77"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D1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Iš Lietuvoje įsteigtų subjektų reikalaujama:</w:t>
            </w:r>
          </w:p>
          <w:p w14:paraId="694CBAC9"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išrašo iš teismo sprendimo arba</w:t>
            </w:r>
          </w:p>
          <w:p w14:paraId="3FA6A9CE"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Informatikos ir ryšių departamento prie Vidaus reikalų ministerijos pažymos, arba</w:t>
            </w:r>
          </w:p>
          <w:p w14:paraId="77CD162E"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valstybės įmonės Registrų centro Lietuvos Respublikos Vyriausybės nustatyta tvarka išduoto dokumento, patvirtinančio jungtinius kompetentingų institucijų tvarkomus duomenis.</w:t>
            </w:r>
          </w:p>
          <w:p w14:paraId="11D8D475" w14:textId="77777777" w:rsidR="00202418" w:rsidRPr="00264987" w:rsidRDefault="00202418" w:rsidP="00987819">
            <w:pPr>
              <w:pStyle w:val="NoSpacing"/>
              <w:jc w:val="both"/>
              <w:rPr>
                <w:rFonts w:asciiTheme="majorBidi" w:hAnsiTheme="majorBidi" w:cstheme="majorBidi"/>
                <w:sz w:val="24"/>
                <w:szCs w:val="24"/>
                <w:lang w:eastAsia="en-US"/>
              </w:rPr>
            </w:pPr>
          </w:p>
          <w:p w14:paraId="465B35CA"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42B6372"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FootnoteReference"/>
                <w:rFonts w:asciiTheme="majorBidi" w:hAnsiTheme="majorBidi" w:cstheme="majorBidi"/>
                <w:sz w:val="24"/>
                <w:szCs w:val="24"/>
              </w:rPr>
              <w:footnoteReference w:id="1"/>
            </w:r>
            <w:r w:rsidRPr="00264987">
              <w:rPr>
                <w:rFonts w:asciiTheme="majorBidi" w:hAnsiTheme="majorBidi" w:cstheme="majorBidi"/>
                <w:sz w:val="24"/>
                <w:szCs w:val="24"/>
              </w:rPr>
              <w:t>.</w:t>
            </w:r>
          </w:p>
          <w:p w14:paraId="7F92D6D0" w14:textId="77777777" w:rsidR="00202418" w:rsidRPr="00264987" w:rsidRDefault="00202418" w:rsidP="00987819">
            <w:pPr>
              <w:pStyle w:val="NoSpacing"/>
              <w:jc w:val="both"/>
              <w:rPr>
                <w:rFonts w:asciiTheme="majorBidi" w:hAnsiTheme="majorBidi" w:cstheme="majorBidi"/>
                <w:sz w:val="24"/>
                <w:szCs w:val="24"/>
              </w:rPr>
            </w:pPr>
          </w:p>
          <w:p w14:paraId="3F47F7ED" w14:textId="77777777" w:rsidR="00202418" w:rsidRPr="00264987" w:rsidRDefault="00202418" w:rsidP="00987819">
            <w:pPr>
              <w:pStyle w:val="NoSpacing"/>
              <w:jc w:val="both"/>
              <w:rPr>
                <w:rFonts w:asciiTheme="majorBidi" w:hAnsiTheme="majorBidi" w:cstheme="majorBidi"/>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180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264987" w:rsidRDefault="00202418" w:rsidP="00987819">
            <w:pPr>
              <w:pStyle w:val="NoSpacing"/>
              <w:jc w:val="both"/>
              <w:rPr>
                <w:rFonts w:asciiTheme="majorBidi" w:hAnsiTheme="majorBidi" w:cstheme="majorBidi"/>
                <w:b/>
                <w:bCs/>
                <w:sz w:val="24"/>
                <w:szCs w:val="24"/>
              </w:rPr>
            </w:pPr>
          </w:p>
          <w:p w14:paraId="4418F91A" w14:textId="58078F81"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264987" w:rsidRDefault="00202418" w:rsidP="00987819">
            <w:pPr>
              <w:pStyle w:val="NoSpacing"/>
              <w:jc w:val="both"/>
              <w:rPr>
                <w:rFonts w:asciiTheme="majorBidi" w:hAnsiTheme="majorBidi" w:cstheme="majorBidi"/>
                <w:b/>
                <w:bCs/>
                <w:sz w:val="24"/>
                <w:szCs w:val="24"/>
              </w:rPr>
            </w:pPr>
          </w:p>
          <w:p w14:paraId="6A323A2B" w14:textId="77777777" w:rsidR="00462CC1" w:rsidRPr="00462CC1" w:rsidRDefault="00462CC1" w:rsidP="00462CC1">
            <w:pPr>
              <w:pStyle w:val="NoSpacing"/>
              <w:jc w:val="both"/>
              <w:rPr>
                <w:rFonts w:asciiTheme="majorBidi" w:hAnsiTheme="majorBidi" w:cstheme="majorBidi"/>
                <w:b/>
                <w:bCs/>
                <w:sz w:val="24"/>
                <w:szCs w:val="24"/>
              </w:rPr>
            </w:pPr>
            <w:r w:rsidRPr="00462CC1">
              <w:rPr>
                <w:rFonts w:asciiTheme="majorBidi" w:hAnsiTheme="majorBidi" w:cstheme="majorBidi"/>
                <w:b/>
                <w:bCs/>
                <w:sz w:val="24"/>
                <w:szCs w:val="24"/>
              </w:rPr>
              <w:t>PASTABA</w:t>
            </w:r>
          </w:p>
          <w:p w14:paraId="0D1922C1" w14:textId="23EE6AF3" w:rsidR="00CD5EDB" w:rsidRPr="00264987" w:rsidRDefault="00462CC1" w:rsidP="00462CC1">
            <w:pPr>
              <w:pStyle w:val="NoSpacing"/>
              <w:jc w:val="both"/>
              <w:rPr>
                <w:rFonts w:asciiTheme="majorBidi" w:hAnsiTheme="majorBidi" w:cstheme="majorBidi"/>
                <w:b/>
                <w:bCs/>
                <w:sz w:val="24"/>
                <w:szCs w:val="24"/>
              </w:rPr>
            </w:pPr>
            <w:r w:rsidRPr="00462CC1">
              <w:rPr>
                <w:rFonts w:asciiTheme="majorBidi" w:hAnsiTheme="majorBidi" w:cstheme="majorBidi"/>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E34104" w:rsidRPr="00E34104" w14:paraId="5508346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746C8" w14:textId="64FEE537" w:rsidR="00E34104" w:rsidRPr="00E34104" w:rsidRDefault="00E34104" w:rsidP="00E34104">
            <w:pPr>
              <w:pStyle w:val="NoSpacing"/>
              <w:rPr>
                <w:rFonts w:ascii="Times New Roman" w:hAnsi="Times New Roman" w:cs="Times New Roman"/>
                <w:b/>
                <w:bCs/>
                <w:sz w:val="24"/>
                <w:szCs w:val="24"/>
              </w:rPr>
            </w:pPr>
            <w:r w:rsidRPr="00E34104">
              <w:rPr>
                <w:rFonts w:ascii="Times New Roman" w:hAnsi="Times New Roman" w:cs="Times New Roman"/>
                <w:b/>
                <w:bCs/>
                <w:sz w:val="24"/>
                <w:szCs w:val="24"/>
              </w:rPr>
              <w:lastRenderedPageBreak/>
              <w:t>15.2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32838" w14:textId="58670C86" w:rsidR="00E34104" w:rsidRPr="00E34104" w:rsidRDefault="00E34104" w:rsidP="00E34104">
            <w:pPr>
              <w:pStyle w:val="NoSpacing"/>
              <w:jc w:val="both"/>
              <w:rPr>
                <w:rFonts w:ascii="Times New Roman" w:hAnsi="Times New Roman" w:cs="Times New Roman"/>
                <w:sz w:val="24"/>
                <w:szCs w:val="24"/>
                <w:lang w:eastAsia="en-US"/>
              </w:rPr>
            </w:pPr>
            <w:r w:rsidRPr="00E34104">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5859A8" w14:textId="77777777" w:rsidR="00E34104" w:rsidRPr="00E34104" w:rsidRDefault="00E34104" w:rsidP="00E34104">
            <w:pPr>
              <w:pStyle w:val="NoSpacing"/>
              <w:spacing w:line="256" w:lineRule="auto"/>
              <w:jc w:val="both"/>
              <w:rPr>
                <w:rFonts w:ascii="Times New Roman" w:eastAsia="Yu Mincho" w:hAnsi="Times New Roman" w:cs="Times New Roman"/>
                <w:b/>
                <w:bCs/>
                <w:sz w:val="24"/>
                <w:szCs w:val="24"/>
                <w:lang w:eastAsia="en-US"/>
              </w:rPr>
            </w:pPr>
            <w:r w:rsidRPr="00E34104">
              <w:rPr>
                <w:rFonts w:ascii="Times New Roman" w:eastAsia="Yu Mincho" w:hAnsi="Times New Roman" w:cs="Times New Roman"/>
                <w:b/>
                <w:bCs/>
                <w:sz w:val="24"/>
                <w:szCs w:val="24"/>
                <w:lang w:eastAsia="en-US"/>
              </w:rPr>
              <w:t>VPĮ 46 straipsnio 2¹ dalis</w:t>
            </w:r>
          </w:p>
          <w:p w14:paraId="4C7447DD" w14:textId="77777777" w:rsidR="00E34104" w:rsidRPr="00E34104" w:rsidRDefault="00E34104" w:rsidP="00E34104">
            <w:pPr>
              <w:pStyle w:val="NoSpacing"/>
              <w:spacing w:line="256" w:lineRule="auto"/>
              <w:jc w:val="both"/>
              <w:rPr>
                <w:rFonts w:ascii="Times New Roman" w:eastAsia="Yu Mincho" w:hAnsi="Times New Roman" w:cs="Times New Roman"/>
                <w:b/>
                <w:bCs/>
                <w:sz w:val="24"/>
                <w:szCs w:val="24"/>
              </w:rPr>
            </w:pPr>
          </w:p>
          <w:p w14:paraId="5DFAC3B5" w14:textId="23F5CE37" w:rsidR="00E34104" w:rsidRPr="00E34104" w:rsidRDefault="00E34104" w:rsidP="00E34104">
            <w:pPr>
              <w:pStyle w:val="NoSpacing"/>
              <w:jc w:val="both"/>
              <w:rPr>
                <w:rFonts w:ascii="Times New Roman" w:eastAsia="Yu Mincho" w:hAnsi="Times New Roman" w:cs="Times New Roman"/>
                <w:b/>
                <w:bCs/>
                <w:sz w:val="24"/>
                <w:szCs w:val="24"/>
                <w:lang w:eastAsia="en-US"/>
              </w:rPr>
            </w:pPr>
            <w:r w:rsidRPr="00E34104">
              <w:rPr>
                <w:rFonts w:ascii="Times New Roman" w:eastAsia="Yu Mincho" w:hAnsi="Times New Roman" w:cs="Times New Roman"/>
                <w:sz w:val="24"/>
                <w:szCs w:val="24"/>
                <w:lang w:eastAsia="en-US"/>
              </w:rPr>
              <w:t>EBVPD III dalies D2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F4E129" w14:textId="77777777" w:rsidR="00E34104" w:rsidRPr="00E34104" w:rsidRDefault="00E34104" w:rsidP="00E34104">
            <w:pPr>
              <w:pStyle w:val="NoSpacing"/>
              <w:spacing w:line="256" w:lineRule="auto"/>
              <w:jc w:val="both"/>
              <w:rPr>
                <w:rFonts w:ascii="Times New Roman" w:hAnsi="Times New Roman" w:cs="Times New Roman"/>
                <w:sz w:val="24"/>
                <w:szCs w:val="24"/>
                <w:lang w:eastAsia="en-US"/>
              </w:rPr>
            </w:pPr>
            <w:r w:rsidRPr="00E34104">
              <w:rPr>
                <w:rFonts w:ascii="Times New Roman" w:hAnsi="Times New Roman" w:cs="Times New Roman"/>
                <w:sz w:val="24"/>
                <w:szCs w:val="24"/>
                <w:lang w:eastAsia="en-US"/>
              </w:rPr>
              <w:t>Iš Lietuvoje įsteigtų subjektų įrodančių dokumentų nereikalaujama. Užtenka pateikto EBVPD.</w:t>
            </w:r>
          </w:p>
          <w:p w14:paraId="7832EF03" w14:textId="77777777" w:rsidR="00E34104" w:rsidRPr="00E34104" w:rsidRDefault="00E34104" w:rsidP="00E34104">
            <w:pPr>
              <w:pStyle w:val="NoSpacing"/>
              <w:jc w:val="both"/>
              <w:rPr>
                <w:rFonts w:ascii="Times New Roman" w:hAnsi="Times New Roman" w:cs="Times New Roman"/>
                <w:sz w:val="24"/>
                <w:szCs w:val="24"/>
                <w:lang w:eastAsia="en-US"/>
              </w:rPr>
            </w:pPr>
          </w:p>
        </w:tc>
      </w:tr>
      <w:tr w:rsidR="00202418" w:rsidRPr="00264987" w14:paraId="30A845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6AF0C0C2" w:rsidR="00202418" w:rsidRPr="00264987" w:rsidRDefault="00202418" w:rsidP="00FC7F91">
            <w:pPr>
              <w:pStyle w:val="NoSpacing"/>
              <w:rPr>
                <w:rFonts w:asciiTheme="majorBidi" w:hAnsiTheme="majorBidi" w:cstheme="majorBidi"/>
                <w:b/>
                <w:bCs/>
                <w:sz w:val="24"/>
                <w:szCs w:val="24"/>
              </w:rPr>
            </w:pPr>
            <w:bookmarkStart w:id="5" w:name="_Hlk90887843"/>
            <w:r w:rsidRPr="00264987">
              <w:rPr>
                <w:rFonts w:asciiTheme="majorBidi" w:hAnsiTheme="majorBidi" w:cstheme="majorBidi"/>
                <w:b/>
                <w:bCs/>
                <w:sz w:val="24"/>
                <w:szCs w:val="24"/>
              </w:rPr>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264987" w:rsidRDefault="00202418" w:rsidP="00987819">
            <w:pPr>
              <w:pStyle w:val="NoSpacing"/>
              <w:jc w:val="both"/>
              <w:rPr>
                <w:rFonts w:asciiTheme="majorBidi" w:hAnsiTheme="majorBidi" w:cstheme="majorBidi"/>
                <w:b/>
                <w:bCs/>
                <w:sz w:val="24"/>
                <w:szCs w:val="24"/>
                <w:lang w:eastAsia="en-US"/>
              </w:rPr>
            </w:pPr>
          </w:p>
          <w:p w14:paraId="653BD07A"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nuteistas už aukščiau nurodytą nusikalstamą veiką, kai dėl:</w:t>
            </w:r>
          </w:p>
          <w:p w14:paraId="42B9CF3B"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6D4FEE63" w14:textId="199DC370"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2) </w:t>
            </w:r>
            <w:r w:rsidR="00381D7C" w:rsidRPr="00381D7C">
              <w:rPr>
                <w:rFonts w:asciiTheme="majorBidi" w:hAnsiTheme="majorBidi" w:cstheme="majorBidi"/>
                <w:bCs/>
                <w:sz w:val="24"/>
                <w:szCs w:val="24"/>
                <w:lang w:eastAsia="en-US"/>
              </w:rPr>
              <w:t xml:space="preserve">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00381D7C" w:rsidRPr="00381D7C">
              <w:rPr>
                <w:rFonts w:asciiTheme="majorBidi" w:hAnsiTheme="majorBidi" w:cstheme="majorBidi"/>
                <w:bCs/>
                <w:sz w:val="24"/>
                <w:szCs w:val="24"/>
                <w:lang w:eastAsia="en-US"/>
              </w:rPr>
              <w:lastRenderedPageBreak/>
              <w:t>priimamas pagal tiekėjo šalies teisės aktų reikalavimus</w:t>
            </w:r>
          </w:p>
          <w:p w14:paraId="2E7931A5" w14:textId="77777777" w:rsidR="00202418" w:rsidRPr="00264987" w:rsidRDefault="00202418" w:rsidP="00987819">
            <w:pPr>
              <w:pStyle w:val="NoSpacing"/>
              <w:jc w:val="both"/>
              <w:rPr>
                <w:rFonts w:asciiTheme="majorBidi" w:hAnsiTheme="majorBidi" w:cstheme="majorBidi"/>
                <w:b/>
                <w:bCs/>
                <w:sz w:val="24"/>
                <w:szCs w:val="24"/>
                <w:lang w:eastAsia="en-US"/>
              </w:rPr>
            </w:pPr>
          </w:p>
          <w:p w14:paraId="7A724D25"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Tačiau ši nuostata netaikoma, jeigu:</w:t>
            </w:r>
          </w:p>
          <w:p w14:paraId="0E068C37"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tiekėjas yra įsipareigojęs sumokėti mokesčius, įskaitant socialinio draudimo įmokas ir dėl to laikomas jau įvykdžiusiu šioje dalyje nurodytus įsipareigojimus;</w:t>
            </w:r>
          </w:p>
          <w:p w14:paraId="2C3DD28E"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2) įsiskolinimo suma neviršija 50 Eur (penkiasdešimt eurų);</w:t>
            </w:r>
          </w:p>
          <w:p w14:paraId="5AC34A61"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3 dalis</w:t>
            </w:r>
          </w:p>
          <w:p w14:paraId="2F99F4AD" w14:textId="77777777" w:rsidR="00202418" w:rsidRPr="00264987" w:rsidRDefault="00202418" w:rsidP="00987819">
            <w:pPr>
              <w:pStyle w:val="NoSpacing"/>
              <w:jc w:val="both"/>
              <w:rPr>
                <w:rFonts w:asciiTheme="majorBidi" w:eastAsia="Arial" w:hAnsiTheme="majorBidi" w:cstheme="majorBidi"/>
                <w:sz w:val="24"/>
                <w:szCs w:val="24"/>
              </w:rPr>
            </w:pPr>
          </w:p>
          <w:p w14:paraId="404C534F"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Arial" w:hAnsiTheme="majorBidi" w:cstheme="majorBidi"/>
                <w:sz w:val="24"/>
                <w:szCs w:val="24"/>
              </w:rPr>
              <w:t>EBVPD III dalies B1 ir B2 punktai</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1) Dėl įsipareigojimų, susijusių su mokesčių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sz w:val="24"/>
                <w:szCs w:val="24"/>
              </w:rPr>
              <w:t>prašoma:</w:t>
            </w:r>
          </w:p>
          <w:p w14:paraId="6017332C" w14:textId="77777777" w:rsidR="00202418" w:rsidRPr="00264987" w:rsidRDefault="00202418" w:rsidP="00987819">
            <w:pPr>
              <w:pStyle w:val="NoSpacing"/>
              <w:jc w:val="both"/>
              <w:rPr>
                <w:rFonts w:asciiTheme="majorBidi" w:hAnsiTheme="majorBidi" w:cstheme="majorBidi"/>
                <w:b/>
                <w:bCs/>
                <w:sz w:val="24"/>
                <w:szCs w:val="24"/>
              </w:rPr>
            </w:pPr>
          </w:p>
          <w:p w14:paraId="751311C6" w14:textId="77777777" w:rsidR="00202418" w:rsidRPr="00264987" w:rsidRDefault="00202418" w:rsidP="00202418">
            <w:pPr>
              <w:pStyle w:val="NoSpacing"/>
              <w:numPr>
                <w:ilvl w:val="0"/>
                <w:numId w:val="5"/>
              </w:numPr>
              <w:jc w:val="both"/>
              <w:rPr>
                <w:rFonts w:asciiTheme="majorBidi" w:hAnsiTheme="majorBidi" w:cstheme="majorBidi"/>
                <w:sz w:val="24"/>
                <w:szCs w:val="24"/>
              </w:rPr>
            </w:pPr>
            <w:r w:rsidRPr="00264987">
              <w:rPr>
                <w:rFonts w:asciiTheme="majorBidi" w:hAnsiTheme="majorBidi" w:cstheme="majorBidi"/>
                <w:sz w:val="24"/>
                <w:szCs w:val="24"/>
              </w:rPr>
              <w:t>išrašo iš teismo sprendimo (jei toks yra) arba Valstybinės mokesčių inspekcijos prie Lietuvos Respublikos finansų ministerijos išduoto dokumento,</w:t>
            </w:r>
          </w:p>
          <w:p w14:paraId="779DBD41" w14:textId="77777777" w:rsidR="00202418" w:rsidRPr="00264987" w:rsidRDefault="00202418" w:rsidP="00202418">
            <w:pPr>
              <w:pStyle w:val="NoSpacing"/>
              <w:numPr>
                <w:ilvl w:val="0"/>
                <w:numId w:val="4"/>
              </w:numPr>
              <w:jc w:val="both"/>
              <w:rPr>
                <w:rFonts w:asciiTheme="majorBidi" w:hAnsiTheme="majorBidi" w:cstheme="majorBidi"/>
                <w:sz w:val="24"/>
                <w:szCs w:val="24"/>
              </w:rPr>
            </w:pPr>
            <w:r w:rsidRPr="00264987">
              <w:rPr>
                <w:rFonts w:asciiTheme="majorBidi" w:hAnsiTheme="majorBidi" w:cstheme="majorBidi"/>
                <w:sz w:val="24"/>
                <w:szCs w:val="24"/>
              </w:rPr>
              <w:t>arba valstybės įmonės Registrų centro Lietuvos Respublikos Vyriausybės nustatyta tvarka išduoto dokumento, patvirtinančio jungtinius kompetentingų institucijų tvarkomus duomenis.</w:t>
            </w:r>
          </w:p>
          <w:p w14:paraId="79726F34" w14:textId="77777777" w:rsidR="00202418" w:rsidRPr="00264987" w:rsidRDefault="00202418" w:rsidP="00987819">
            <w:pPr>
              <w:pStyle w:val="NoSpacing"/>
              <w:jc w:val="both"/>
              <w:rPr>
                <w:rFonts w:asciiTheme="majorBidi" w:hAnsiTheme="majorBidi" w:cstheme="majorBidi"/>
                <w:sz w:val="24"/>
                <w:szCs w:val="24"/>
              </w:rPr>
            </w:pPr>
          </w:p>
          <w:p w14:paraId="36212330"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04FC7AC"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FootnoteReference"/>
                <w:rFonts w:asciiTheme="majorBidi" w:hAnsiTheme="majorBidi" w:cstheme="majorBidi"/>
                <w:sz w:val="24"/>
                <w:szCs w:val="24"/>
              </w:rPr>
              <w:footnoteReference w:id="2"/>
            </w:r>
            <w:r w:rsidRPr="00264987">
              <w:rPr>
                <w:rFonts w:asciiTheme="majorBidi" w:hAnsiTheme="majorBidi" w:cstheme="majorBidi"/>
                <w:sz w:val="24"/>
                <w:szCs w:val="24"/>
              </w:rPr>
              <w:t>.</w:t>
            </w:r>
          </w:p>
          <w:p w14:paraId="7FABE626" w14:textId="77777777" w:rsidR="00202418" w:rsidRPr="00264987" w:rsidRDefault="00202418" w:rsidP="00987819">
            <w:pPr>
              <w:pStyle w:val="NoSpacing"/>
              <w:jc w:val="both"/>
              <w:rPr>
                <w:rFonts w:asciiTheme="majorBidi" w:eastAsia="Yu Mincho" w:hAnsiTheme="majorBidi" w:cstheme="majorBidi"/>
                <w:sz w:val="24"/>
                <w:szCs w:val="24"/>
              </w:rPr>
            </w:pPr>
          </w:p>
          <w:p w14:paraId="00A949C0" w14:textId="77777777" w:rsidR="00202418" w:rsidRPr="00264987" w:rsidRDefault="00202418" w:rsidP="00987819">
            <w:pPr>
              <w:pStyle w:val="NoSpacing"/>
              <w:jc w:val="both"/>
              <w:rPr>
                <w:rFonts w:asciiTheme="majorBidi" w:hAnsiTheme="majorBidi" w:cstheme="majorBidi"/>
                <w:i/>
                <w:iCs/>
                <w:color w:val="000000" w:themeColor="text1"/>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120 dienų</w:t>
            </w:r>
            <w:r w:rsidRPr="00264987">
              <w:rPr>
                <w:rFonts w:asciiTheme="majorBidi" w:hAnsiTheme="majorBidi" w:cstheme="majorBidi"/>
                <w:sz w:val="24"/>
                <w:szCs w:val="24"/>
              </w:rPr>
              <w:t xml:space="preserve"> 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w:t>
            </w:r>
            <w:r w:rsidRPr="00264987">
              <w:rPr>
                <w:rFonts w:asciiTheme="majorBidi" w:hAnsiTheme="majorBidi" w:cstheme="majorBidi"/>
                <w:i/>
                <w:iCs/>
                <w:color w:val="000000" w:themeColor="text1"/>
                <w:sz w:val="24"/>
                <w:szCs w:val="24"/>
              </w:rPr>
              <w:lastRenderedPageBreak/>
              <w:t xml:space="preserve">dokumentus, jie turi būti išduoti ne anksčiau kaip 120 dienų, jas skaičiuojant atgal nuo 2022-10-14. </w:t>
            </w:r>
          </w:p>
          <w:p w14:paraId="797F0DA8" w14:textId="77777777" w:rsidR="00202418" w:rsidRPr="00264987" w:rsidRDefault="00202418" w:rsidP="00987819">
            <w:pPr>
              <w:pStyle w:val="NoSpacing"/>
              <w:jc w:val="both"/>
              <w:rPr>
                <w:rFonts w:asciiTheme="majorBidi" w:hAnsiTheme="majorBidi" w:cstheme="majorBidi"/>
                <w:i/>
                <w:iCs/>
                <w:color w:val="7030A0"/>
                <w:sz w:val="24"/>
                <w:szCs w:val="24"/>
              </w:rPr>
            </w:pPr>
          </w:p>
          <w:p w14:paraId="1A3BEE1B"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264987" w:rsidRDefault="00202418" w:rsidP="00987819">
            <w:pPr>
              <w:pStyle w:val="NoSpacing"/>
              <w:jc w:val="both"/>
              <w:rPr>
                <w:rFonts w:asciiTheme="majorBidi" w:hAnsiTheme="majorBidi" w:cstheme="majorBidi"/>
                <w:b/>
                <w:bCs/>
                <w:sz w:val="24"/>
                <w:szCs w:val="24"/>
              </w:rPr>
            </w:pPr>
          </w:p>
          <w:p w14:paraId="5736B896"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Cs/>
                <w:sz w:val="24"/>
                <w:szCs w:val="24"/>
              </w:rPr>
              <w:t>2) Dėl įsipareigojimų, susijusių su socialinio draudimo įmokų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bCs/>
                <w:sz w:val="24"/>
                <w:szCs w:val="24"/>
              </w:rPr>
              <w:t>prašoma:</w:t>
            </w:r>
          </w:p>
          <w:p w14:paraId="69543339" w14:textId="4B2340D3" w:rsidR="00202418" w:rsidRPr="00177216" w:rsidRDefault="00202418" w:rsidP="00987819">
            <w:pPr>
              <w:pStyle w:val="NoSpacing"/>
              <w:jc w:val="both"/>
            </w:pPr>
            <w:r w:rsidRPr="00264987">
              <w:rPr>
                <w:rFonts w:asciiTheme="majorBidi" w:hAnsiTheme="majorBidi" w:cstheme="majorBid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64987">
                <w:rPr>
                  <w:rStyle w:val="Hyperlink"/>
                  <w:rFonts w:asciiTheme="majorBidi" w:hAnsiTheme="majorBidi" w:cstheme="majorBidi"/>
                  <w:bCs/>
                  <w:sz w:val="24"/>
                  <w:szCs w:val="24"/>
                  <w:u w:val="single"/>
                </w:rPr>
                <w:t>http://draudejai.sodra.lt/draudeju_viesi_duomenys/</w:t>
              </w:r>
            </w:hyperlink>
            <w:r w:rsidRPr="00264987">
              <w:rPr>
                <w:rFonts w:asciiTheme="majorBidi" w:hAnsiTheme="majorBidi" w:cstheme="majorBidi"/>
                <w:bCs/>
                <w:sz w:val="24"/>
                <w:szCs w:val="24"/>
              </w:rPr>
              <w:t>.</w:t>
            </w:r>
          </w:p>
          <w:p w14:paraId="5E3DFEA7" w14:textId="77777777" w:rsidR="00202418" w:rsidRPr="00264987" w:rsidRDefault="00202418" w:rsidP="00987819">
            <w:pPr>
              <w:pStyle w:val="NoSpacing"/>
              <w:jc w:val="both"/>
              <w:rPr>
                <w:rFonts w:asciiTheme="majorBidi" w:hAnsiTheme="majorBidi" w:cstheme="majorBidi"/>
                <w:b/>
                <w:bCs/>
                <w:sz w:val="24"/>
                <w:szCs w:val="24"/>
              </w:rPr>
            </w:pPr>
          </w:p>
          <w:p w14:paraId="0B5F2A8F"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264987" w:rsidRDefault="00202418" w:rsidP="00987819">
            <w:pPr>
              <w:pStyle w:val="NoSpacing"/>
              <w:jc w:val="both"/>
              <w:rPr>
                <w:rFonts w:asciiTheme="majorBidi" w:hAnsiTheme="majorBidi" w:cstheme="majorBidi"/>
                <w:b/>
                <w:bCs/>
                <w:sz w:val="24"/>
                <w:szCs w:val="24"/>
              </w:rPr>
            </w:pPr>
          </w:p>
          <w:p w14:paraId="0AD0190B"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 xml:space="preserve">2.2) Jeigu tiekėjas yra fizinis asmuo, registruotas Lietuvos Respublikoje, jis pateikia išrašą iš teismo sprendimo (jei </w:t>
            </w:r>
            <w:r w:rsidRPr="00264987">
              <w:rPr>
                <w:rFonts w:asciiTheme="majorBidi" w:hAnsiTheme="majorBidi" w:cstheme="majorBidi"/>
                <w:sz w:val="24"/>
                <w:szCs w:val="24"/>
              </w:rPr>
              <w:lastRenderedPageBreak/>
              <w:t>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264987" w:rsidRDefault="00202418" w:rsidP="00987819">
            <w:pPr>
              <w:pStyle w:val="NoSpacing"/>
              <w:jc w:val="both"/>
              <w:rPr>
                <w:rFonts w:asciiTheme="majorBidi" w:hAnsiTheme="majorBidi" w:cstheme="majorBidi"/>
                <w:b/>
                <w:bCs/>
                <w:sz w:val="24"/>
                <w:szCs w:val="24"/>
              </w:rPr>
            </w:pPr>
          </w:p>
          <w:p w14:paraId="58AE7AC1"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8A83061"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kompetentingos institucijos dokumento</w:t>
            </w:r>
            <w:r w:rsidRPr="00264987">
              <w:rPr>
                <w:rStyle w:val="FootnoteReference"/>
                <w:rFonts w:asciiTheme="majorBidi" w:hAnsiTheme="majorBidi" w:cstheme="majorBidi"/>
                <w:sz w:val="24"/>
                <w:szCs w:val="24"/>
              </w:rPr>
              <w:footnoteReference w:id="3"/>
            </w:r>
            <w:r w:rsidRPr="00264987">
              <w:rPr>
                <w:rFonts w:asciiTheme="majorBidi" w:hAnsiTheme="majorBidi" w:cstheme="majorBidi"/>
                <w:sz w:val="24"/>
                <w:szCs w:val="24"/>
              </w:rPr>
              <w:t>.</w:t>
            </w:r>
          </w:p>
          <w:p w14:paraId="2754D327" w14:textId="77777777" w:rsidR="00202418" w:rsidRPr="00264987" w:rsidRDefault="00202418" w:rsidP="00987819">
            <w:pPr>
              <w:pStyle w:val="NoSpacing"/>
              <w:jc w:val="both"/>
              <w:rPr>
                <w:rFonts w:asciiTheme="majorBidi" w:hAnsiTheme="majorBidi" w:cstheme="majorBidi"/>
                <w:b/>
                <w:bCs/>
                <w:sz w:val="24"/>
                <w:szCs w:val="24"/>
              </w:rPr>
            </w:pPr>
          </w:p>
          <w:p w14:paraId="7C3557CE" w14:textId="77777777" w:rsidR="00202418" w:rsidRPr="00264987" w:rsidRDefault="00202418" w:rsidP="00987819">
            <w:pPr>
              <w:pStyle w:val="NoSpacing"/>
              <w:jc w:val="both"/>
              <w:rPr>
                <w:rFonts w:asciiTheme="majorBidi" w:hAnsiTheme="majorBidi" w:cstheme="majorBidi"/>
                <w:i/>
                <w:iCs/>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120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264987" w:rsidRDefault="00202418" w:rsidP="00987819">
            <w:pPr>
              <w:pStyle w:val="NoSpacing"/>
              <w:jc w:val="both"/>
              <w:rPr>
                <w:rFonts w:asciiTheme="majorBidi" w:hAnsiTheme="majorBidi" w:cstheme="majorBidi"/>
                <w:b/>
                <w:bCs/>
                <w:sz w:val="24"/>
                <w:szCs w:val="24"/>
              </w:rPr>
            </w:pPr>
          </w:p>
          <w:p w14:paraId="11526305"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4B7396A" w14:textId="77777777" w:rsidR="00CD5EDB" w:rsidRDefault="00CD5EDB" w:rsidP="00987819">
            <w:pPr>
              <w:pStyle w:val="NoSpacing"/>
              <w:jc w:val="both"/>
              <w:rPr>
                <w:rFonts w:asciiTheme="majorBidi" w:hAnsiTheme="majorBidi" w:cstheme="majorBidi"/>
                <w:b/>
                <w:bCs/>
                <w:sz w:val="24"/>
                <w:szCs w:val="24"/>
              </w:rPr>
            </w:pPr>
          </w:p>
          <w:p w14:paraId="79CAF4E6" w14:textId="77777777" w:rsidR="00381D7C" w:rsidRPr="00381D7C" w:rsidRDefault="00381D7C" w:rsidP="00381D7C">
            <w:pPr>
              <w:pStyle w:val="NoSpacing"/>
              <w:jc w:val="both"/>
              <w:rPr>
                <w:rFonts w:asciiTheme="majorBidi" w:hAnsiTheme="majorBidi" w:cstheme="majorBidi"/>
                <w:b/>
                <w:bCs/>
                <w:sz w:val="24"/>
                <w:szCs w:val="24"/>
              </w:rPr>
            </w:pPr>
            <w:r w:rsidRPr="00381D7C">
              <w:rPr>
                <w:rFonts w:asciiTheme="majorBidi" w:hAnsiTheme="majorBidi" w:cstheme="majorBidi"/>
                <w:b/>
                <w:bCs/>
                <w:sz w:val="24"/>
                <w:szCs w:val="24"/>
              </w:rPr>
              <w:t>PASTABA</w:t>
            </w:r>
          </w:p>
          <w:p w14:paraId="4C854B58" w14:textId="7A2206D9" w:rsidR="00381D7C" w:rsidRPr="00264987" w:rsidRDefault="00381D7C" w:rsidP="00381D7C">
            <w:pPr>
              <w:pStyle w:val="NoSpacing"/>
              <w:jc w:val="both"/>
              <w:rPr>
                <w:rFonts w:asciiTheme="majorBidi" w:hAnsiTheme="majorBidi" w:cstheme="majorBidi"/>
                <w:b/>
                <w:bCs/>
                <w:sz w:val="24"/>
                <w:szCs w:val="24"/>
              </w:rPr>
            </w:pPr>
            <w:r w:rsidRPr="00381D7C">
              <w:rPr>
                <w:rFonts w:asciiTheme="majorBidi" w:hAnsiTheme="majorBidi" w:cstheme="majorBidi"/>
                <w:b/>
                <w:bCs/>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5"/>
      <w:tr w:rsidR="00202418" w:rsidRPr="00264987" w14:paraId="5197A69B"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2B2A62D2" w:rsidR="00202418" w:rsidRPr="00264987" w:rsidRDefault="00202418" w:rsidP="00FC7F91">
            <w:pPr>
              <w:pStyle w:val="NoSpacing"/>
              <w:rPr>
                <w:rFonts w:asciiTheme="majorBidi" w:hAnsiTheme="majorBidi" w:cstheme="majorBidi"/>
                <w:b/>
                <w:bCs/>
                <w:sz w:val="24"/>
                <w:szCs w:val="24"/>
              </w:rPr>
            </w:pPr>
            <w:r w:rsidRPr="00264987">
              <w:rPr>
                <w:rFonts w:asciiTheme="majorBidi" w:hAnsiTheme="majorBidi" w:cstheme="majorBidi"/>
                <w:b/>
                <w:bCs/>
                <w:sz w:val="24"/>
                <w:szCs w:val="24"/>
              </w:rPr>
              <w:lastRenderedPageBreak/>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1 punktas</w:t>
            </w:r>
          </w:p>
          <w:p w14:paraId="3399CF9D" w14:textId="77777777" w:rsidR="00202418" w:rsidRPr="00264987" w:rsidRDefault="00202418" w:rsidP="00987819">
            <w:pPr>
              <w:pStyle w:val="NoSpacing"/>
              <w:jc w:val="both"/>
              <w:rPr>
                <w:rFonts w:asciiTheme="majorBidi" w:eastAsia="Yu Mincho" w:hAnsiTheme="majorBidi" w:cstheme="majorBidi"/>
                <w:sz w:val="24"/>
                <w:szCs w:val="24"/>
              </w:rPr>
            </w:pPr>
          </w:p>
          <w:p w14:paraId="2EBE923A"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C10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76B5EE27"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3C7E3A84" w14:textId="77777777" w:rsidR="00202418" w:rsidRPr="00264987" w:rsidRDefault="00202418" w:rsidP="00987819">
            <w:pPr>
              <w:pStyle w:val="NoSpacing"/>
              <w:jc w:val="both"/>
              <w:rPr>
                <w:rFonts w:asciiTheme="majorBidi" w:hAnsiTheme="majorBidi" w:cstheme="majorBidi"/>
                <w:b/>
                <w:bCs/>
                <w:iCs/>
                <w:sz w:val="24"/>
                <w:szCs w:val="24"/>
                <w:lang w:eastAsia="en-US"/>
              </w:rPr>
            </w:pPr>
          </w:p>
        </w:tc>
      </w:tr>
      <w:tr w:rsidR="00202418" w:rsidRPr="00264987" w14:paraId="3DC0890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59BF2DC1" w:rsidR="00202418" w:rsidRPr="00264987" w:rsidRDefault="00FC7F91" w:rsidP="00987819">
            <w:pPr>
              <w:pStyle w:val="NoSpacing"/>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pirkimo metu pateko į interesų konflikto situaciją, kaip apibrėžta VPĮ 21 straipsnyje, ir atitinkamos padėties negalima ištaisyti. </w:t>
            </w:r>
          </w:p>
          <w:p w14:paraId="627432E0"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2 punktas</w:t>
            </w:r>
          </w:p>
          <w:p w14:paraId="47827C68" w14:textId="77777777" w:rsidR="00202418" w:rsidRPr="00264987" w:rsidRDefault="00202418" w:rsidP="00987819">
            <w:pPr>
              <w:pStyle w:val="NoSpacing"/>
              <w:jc w:val="both"/>
              <w:rPr>
                <w:rFonts w:asciiTheme="majorBidi" w:eastAsia="Yu Mincho" w:hAnsiTheme="majorBidi" w:cstheme="majorBidi"/>
                <w:sz w:val="24"/>
                <w:szCs w:val="24"/>
              </w:rPr>
            </w:pPr>
          </w:p>
          <w:p w14:paraId="73EB6BE2"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4DB22AD"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35CE1320" w14:textId="77777777" w:rsidR="00202418" w:rsidRPr="00264987" w:rsidRDefault="00202418" w:rsidP="00987819">
            <w:pPr>
              <w:pStyle w:val="NoSpacing"/>
              <w:jc w:val="both"/>
              <w:rPr>
                <w:rFonts w:asciiTheme="majorBidi" w:hAnsiTheme="majorBidi" w:cstheme="majorBidi"/>
                <w:b/>
                <w:bCs/>
                <w:iCs/>
                <w:sz w:val="24"/>
                <w:szCs w:val="24"/>
                <w:lang w:eastAsia="en-US"/>
              </w:rPr>
            </w:pPr>
          </w:p>
        </w:tc>
      </w:tr>
      <w:tr w:rsidR="00202418" w:rsidRPr="00264987" w14:paraId="18553891"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5EF17A24" w:rsidR="00202418" w:rsidRPr="00264987" w:rsidRDefault="00202418" w:rsidP="00FC7F91">
            <w:pPr>
              <w:pStyle w:val="NoSpacing"/>
              <w:rPr>
                <w:rFonts w:asciiTheme="majorBidi" w:hAnsiTheme="majorBidi" w:cstheme="majorBidi"/>
                <w:b/>
                <w:bCs/>
                <w:sz w:val="24"/>
                <w:szCs w:val="24"/>
              </w:rPr>
            </w:pPr>
            <w:r w:rsidRPr="00264987">
              <w:rPr>
                <w:rFonts w:asciiTheme="majorBidi" w:hAnsiTheme="majorBidi" w:cstheme="majorBidi"/>
                <w:b/>
                <w:bCs/>
                <w:sz w:val="24"/>
                <w:szCs w:val="24"/>
              </w:rPr>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3 punktas</w:t>
            </w:r>
          </w:p>
          <w:p w14:paraId="448429E0" w14:textId="77777777" w:rsidR="00202418" w:rsidRPr="00264987" w:rsidRDefault="00202418" w:rsidP="00987819">
            <w:pPr>
              <w:pStyle w:val="NoSpacing"/>
              <w:jc w:val="both"/>
              <w:rPr>
                <w:rFonts w:asciiTheme="majorBidi" w:eastAsia="Yu Mincho" w:hAnsiTheme="majorBidi" w:cstheme="majorBidi"/>
                <w:sz w:val="24"/>
                <w:szCs w:val="24"/>
              </w:rPr>
            </w:pPr>
          </w:p>
          <w:p w14:paraId="1D475D7B"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C13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3C359B5" w14:textId="77777777" w:rsidR="00202418" w:rsidRPr="00264987" w:rsidRDefault="00202418" w:rsidP="00987819">
            <w:pPr>
              <w:pStyle w:val="NoSpacing"/>
              <w:jc w:val="both"/>
              <w:rPr>
                <w:rFonts w:asciiTheme="majorBidi" w:hAnsiTheme="majorBidi" w:cstheme="majorBidi"/>
                <w:b/>
                <w:bCs/>
                <w:iCs/>
                <w:sz w:val="24"/>
                <w:szCs w:val="24"/>
                <w:lang w:eastAsia="en-US"/>
              </w:rPr>
            </w:pPr>
          </w:p>
        </w:tc>
      </w:tr>
      <w:tr w:rsidR="00202418" w:rsidRPr="00264987" w14:paraId="01E952D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025B4EC2" w:rsidR="00202418" w:rsidRPr="00264987" w:rsidRDefault="00FC7F91" w:rsidP="00987819">
            <w:pPr>
              <w:pStyle w:val="NoSpacing"/>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264987" w:rsidRDefault="00202418" w:rsidP="00987819">
            <w:pPr>
              <w:pStyle w:val="NoSpacing"/>
              <w:jc w:val="both"/>
              <w:rPr>
                <w:rFonts w:asciiTheme="majorBidi" w:hAnsiTheme="majorBidi" w:cstheme="majorBidi"/>
                <w:bCs/>
                <w:sz w:val="24"/>
                <w:szCs w:val="24"/>
              </w:rPr>
            </w:pPr>
            <w:r w:rsidRPr="00264987">
              <w:rPr>
                <w:rFonts w:asciiTheme="majorBidi" w:hAnsiTheme="majorBidi" w:cstheme="majorBidi"/>
                <w:bCs/>
                <w:sz w:val="24"/>
                <w:szCs w:val="24"/>
              </w:rPr>
              <w:t xml:space="preserve">Šiuo pagrindu tiekėjas taip pat pašalinamas iš pirkimo procedūros, kai ankstesnių procedūrų, </w:t>
            </w:r>
            <w:r w:rsidRPr="00264987">
              <w:rPr>
                <w:rFonts w:asciiTheme="majorBidi" w:hAnsiTheme="majorBidi" w:cstheme="majorBidi"/>
                <w:bCs/>
                <w:sz w:val="24"/>
                <w:szCs w:val="24"/>
              </w:rPr>
              <w:lastRenderedPageBreak/>
              <w:t xml:space="preserve">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E14A4F" w14:textId="77777777" w:rsidR="00202418" w:rsidRPr="00264987" w:rsidRDefault="00202418" w:rsidP="00987819">
            <w:pPr>
              <w:pStyle w:val="NoSpacing"/>
              <w:jc w:val="both"/>
              <w:rPr>
                <w:rFonts w:asciiTheme="majorBidi" w:hAnsiTheme="majorBidi" w:cstheme="majorBidi"/>
                <w:bCs/>
                <w:sz w:val="24"/>
                <w:szCs w:val="24"/>
              </w:rPr>
            </w:pPr>
            <w:r w:rsidRPr="00264987">
              <w:rPr>
                <w:rFonts w:asciiTheme="majorBidi" w:hAnsiTheme="majorBidi" w:cstheme="majorBid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4 punktas</w:t>
            </w:r>
          </w:p>
          <w:p w14:paraId="772687AD" w14:textId="77777777" w:rsidR="00202418" w:rsidRPr="00264987" w:rsidRDefault="00202418" w:rsidP="00987819">
            <w:pPr>
              <w:pStyle w:val="NoSpacing"/>
              <w:jc w:val="both"/>
              <w:rPr>
                <w:rFonts w:asciiTheme="majorBidi" w:eastAsia="Yu Mincho" w:hAnsiTheme="majorBidi" w:cstheme="majorBidi"/>
                <w:sz w:val="24"/>
                <w:szCs w:val="24"/>
              </w:rPr>
            </w:pPr>
          </w:p>
          <w:p w14:paraId="1C2FF07C"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C15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3290E0DE"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7B0F6B4D"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19947431"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264987" w:rsidRDefault="00202418" w:rsidP="00987819">
            <w:pPr>
              <w:pStyle w:val="NoSpacing"/>
              <w:jc w:val="both"/>
              <w:rPr>
                <w:rFonts w:asciiTheme="majorBidi" w:hAnsiTheme="majorBidi" w:cstheme="majorBidi"/>
                <w:b/>
                <w:bCs/>
                <w:sz w:val="24"/>
                <w:szCs w:val="24"/>
              </w:rPr>
            </w:pPr>
          </w:p>
          <w:p w14:paraId="55B45337" w14:textId="6014D86E" w:rsidR="00202418" w:rsidRPr="00F119B6" w:rsidRDefault="00F119B6" w:rsidP="00F119B6">
            <w:pPr>
              <w:pStyle w:val="NoSpacing"/>
              <w:jc w:val="both"/>
              <w:rPr>
                <w:rFonts w:asciiTheme="majorBidi" w:hAnsiTheme="majorBidi" w:cstheme="majorBidi"/>
                <w:sz w:val="24"/>
                <w:szCs w:val="24"/>
              </w:rPr>
            </w:pPr>
            <w:r w:rsidRPr="00F119B6">
              <w:rPr>
                <w:rFonts w:asciiTheme="majorBidi" w:hAnsiTheme="majorBidi" w:cstheme="majorBidi"/>
                <w:sz w:val="24"/>
                <w:szCs w:val="24"/>
              </w:rPr>
              <w:lastRenderedPageBreak/>
              <w:t>https://vpt.lrv.lt/lt/nuorodos/kiti-duomenys/powerbi/melaginga-informacija-pateikusiu-tiekeju-sarasas-3/</w:t>
            </w:r>
          </w:p>
        </w:tc>
      </w:tr>
      <w:tr w:rsidR="00202418" w:rsidRPr="00264987" w14:paraId="280945ED"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2018FA5F" w:rsidR="00202418" w:rsidRPr="00264987" w:rsidRDefault="00202418" w:rsidP="00FC7F91">
            <w:pPr>
              <w:pStyle w:val="NoSpacing"/>
              <w:rPr>
                <w:rFonts w:asciiTheme="majorBidi" w:hAnsiTheme="majorBidi" w:cstheme="majorBidi"/>
                <w:b/>
                <w:bCs/>
                <w:sz w:val="24"/>
                <w:szCs w:val="24"/>
              </w:rPr>
            </w:pPr>
            <w:r w:rsidRPr="00264987">
              <w:rPr>
                <w:rFonts w:asciiTheme="majorBidi" w:hAnsiTheme="majorBidi" w:cstheme="majorBidi"/>
                <w:b/>
                <w:bCs/>
                <w:sz w:val="24"/>
                <w:szCs w:val="24"/>
              </w:rPr>
              <w:lastRenderedPageBreak/>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5 punktas</w:t>
            </w:r>
          </w:p>
          <w:p w14:paraId="687D0DD5" w14:textId="77777777" w:rsidR="00202418" w:rsidRPr="00264987" w:rsidRDefault="00202418" w:rsidP="00987819">
            <w:pPr>
              <w:pStyle w:val="NoSpacing"/>
              <w:jc w:val="both"/>
              <w:rPr>
                <w:rFonts w:asciiTheme="majorBidi" w:eastAsia="Yu Mincho" w:hAnsiTheme="majorBidi" w:cstheme="majorBidi"/>
                <w:sz w:val="24"/>
                <w:szCs w:val="24"/>
              </w:rPr>
            </w:pPr>
          </w:p>
          <w:p w14:paraId="208883C4"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C15 punktas</w:t>
            </w:r>
          </w:p>
          <w:p w14:paraId="3033B272" w14:textId="77777777" w:rsidR="00202418" w:rsidRPr="00264987" w:rsidRDefault="00202418" w:rsidP="00987819">
            <w:pPr>
              <w:pStyle w:val="NoSpacing"/>
              <w:jc w:val="both"/>
              <w:rPr>
                <w:rFonts w:asciiTheme="majorBidi" w:eastAsia="Yu Mincho" w:hAnsiTheme="majorBidi" w:cstheme="majorBidi"/>
                <w:sz w:val="24"/>
                <w:szCs w:val="24"/>
                <w:lang w:eastAsia="en-US"/>
              </w:rPr>
            </w:pPr>
          </w:p>
          <w:p w14:paraId="4A519AC0" w14:textId="77777777" w:rsidR="00202418" w:rsidRPr="00264987" w:rsidRDefault="00202418" w:rsidP="00987819">
            <w:pPr>
              <w:pStyle w:val="NoSpacing"/>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80A23B9" w14:textId="77777777" w:rsidR="00202418" w:rsidRPr="00264987" w:rsidRDefault="00202418" w:rsidP="00987819">
            <w:pPr>
              <w:pStyle w:val="NoSpacing"/>
              <w:jc w:val="both"/>
              <w:rPr>
                <w:rFonts w:asciiTheme="majorBidi" w:hAnsiTheme="majorBidi" w:cstheme="majorBidi"/>
                <w:b/>
                <w:bCs/>
                <w:iCs/>
                <w:sz w:val="24"/>
                <w:szCs w:val="24"/>
                <w:lang w:eastAsia="en-US"/>
              </w:rPr>
            </w:pPr>
          </w:p>
        </w:tc>
      </w:tr>
      <w:tr w:rsidR="00202418" w:rsidRPr="00264987" w14:paraId="53ACAF9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1E41957F" w:rsidR="00202418" w:rsidRPr="00264987" w:rsidRDefault="00FC7F91" w:rsidP="00987819">
            <w:pPr>
              <w:pStyle w:val="NoSpacing"/>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 xml:space="preserve">Tiekėjas yra neįvykdęs sutarties, sudarytos vadovaujantis VPĮ, Viešųjų pirkimų, atliekamų gynybos ir saugumo srityje, įstatymu ar Pirkimų, </w:t>
            </w:r>
            <w:r w:rsidRPr="00264987">
              <w:rPr>
                <w:rFonts w:asciiTheme="majorBidi" w:hAnsiTheme="majorBidi" w:cstheme="majorBidi"/>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6 punktas</w:t>
            </w:r>
          </w:p>
          <w:p w14:paraId="1285F243" w14:textId="77777777" w:rsidR="00202418" w:rsidRPr="00264987" w:rsidRDefault="00202418" w:rsidP="00987819">
            <w:pPr>
              <w:pStyle w:val="NoSpacing"/>
              <w:jc w:val="both"/>
              <w:rPr>
                <w:rFonts w:asciiTheme="majorBidi" w:eastAsia="Yu Mincho" w:hAnsiTheme="majorBidi" w:cstheme="majorBidi"/>
                <w:sz w:val="24"/>
                <w:szCs w:val="24"/>
              </w:rPr>
            </w:pPr>
          </w:p>
          <w:p w14:paraId="37ABBAEC"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lastRenderedPageBreak/>
              <w:t>EBVPD</w:t>
            </w:r>
            <w:r w:rsidRPr="00264987">
              <w:rPr>
                <w:rFonts w:asciiTheme="majorBidi" w:eastAsia="Arial" w:hAnsiTheme="majorBidi" w:cstheme="majorBidi"/>
                <w:sz w:val="24"/>
                <w:szCs w:val="24"/>
              </w:rPr>
              <w:t xml:space="preserve"> III dalies C14 punktas</w:t>
            </w:r>
          </w:p>
          <w:p w14:paraId="522ECD9E" w14:textId="77777777" w:rsidR="00202418" w:rsidRPr="00264987" w:rsidRDefault="00202418" w:rsidP="00987819">
            <w:pPr>
              <w:pStyle w:val="NoSpacing"/>
              <w:jc w:val="both"/>
              <w:rPr>
                <w:rFonts w:asciiTheme="majorBidi" w:eastAsia="Yu Mincho" w:hAnsiTheme="majorBidi" w:cstheme="majorBidi"/>
                <w:sz w:val="24"/>
                <w:szCs w:val="24"/>
                <w:lang w:eastAsia="en-US"/>
              </w:rPr>
            </w:pPr>
          </w:p>
          <w:p w14:paraId="68931717" w14:textId="77777777" w:rsidR="00202418" w:rsidRPr="00264987" w:rsidRDefault="00202418" w:rsidP="00987819">
            <w:pPr>
              <w:pStyle w:val="NoSpacing"/>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lastRenderedPageBreak/>
              <w:t>Iš Lietuvoje įsteigtų subjektų įrodančių dokumentų nereikalaujama. Užtenka pateikto EBVPD.</w:t>
            </w:r>
          </w:p>
          <w:p w14:paraId="38D3EE6C"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356E72C9"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264987" w:rsidRDefault="00202418" w:rsidP="00987819">
            <w:pPr>
              <w:pStyle w:val="NoSpacing"/>
              <w:jc w:val="both"/>
              <w:rPr>
                <w:rFonts w:asciiTheme="majorBidi" w:hAnsiTheme="majorBidi" w:cstheme="majorBidi"/>
                <w:sz w:val="24"/>
                <w:szCs w:val="24"/>
              </w:rPr>
            </w:pPr>
          </w:p>
          <w:p w14:paraId="667883B9" w14:textId="29867D72" w:rsidR="00202418" w:rsidRPr="00264987" w:rsidRDefault="002A0000" w:rsidP="00987819">
            <w:pPr>
              <w:pStyle w:val="NoSpacing"/>
              <w:jc w:val="both"/>
              <w:rPr>
                <w:rStyle w:val="Hyperlink"/>
                <w:rFonts w:asciiTheme="majorBidi" w:hAnsiTheme="majorBidi" w:cstheme="majorBidi"/>
                <w:sz w:val="24"/>
                <w:szCs w:val="24"/>
              </w:rPr>
            </w:pPr>
            <w:r w:rsidRPr="002A0000">
              <w:rPr>
                <w:rStyle w:val="Hyperlink"/>
                <w:rFonts w:asciiTheme="majorBidi" w:hAnsiTheme="majorBidi" w:cstheme="majorBidi"/>
                <w:sz w:val="24"/>
                <w:szCs w:val="24"/>
              </w:rPr>
              <w:t>https://vpt.lrv.lt/lt/nuorodos/kiti-duomenys/powerbi/nepatikimi-tiekejai-1/</w:t>
            </w:r>
          </w:p>
          <w:p w14:paraId="38622DB8" w14:textId="77777777" w:rsidR="00202418" w:rsidRPr="00264987" w:rsidRDefault="00202418" w:rsidP="00987819">
            <w:pPr>
              <w:pStyle w:val="NoSpacing"/>
              <w:jc w:val="both"/>
              <w:rPr>
                <w:rFonts w:asciiTheme="majorBidi" w:hAnsiTheme="majorBidi" w:cstheme="majorBidi"/>
                <w:sz w:val="24"/>
                <w:szCs w:val="24"/>
              </w:rPr>
            </w:pPr>
          </w:p>
          <w:p w14:paraId="2980B9B2" w14:textId="5D793C22" w:rsidR="00202418" w:rsidRPr="00264987" w:rsidRDefault="002A0000" w:rsidP="00987819">
            <w:pPr>
              <w:pStyle w:val="NoSpacing"/>
              <w:jc w:val="both"/>
              <w:rPr>
                <w:rFonts w:asciiTheme="majorBidi" w:hAnsiTheme="majorBidi" w:cstheme="majorBidi"/>
                <w:sz w:val="24"/>
                <w:szCs w:val="24"/>
              </w:rPr>
            </w:pPr>
            <w:hyperlink r:id="rId12" w:history="1">
              <w:r w:rsidRPr="00A279AD">
                <w:rPr>
                  <w:rStyle w:val="Hyperlink"/>
                  <w:rFonts w:asciiTheme="majorBidi" w:hAnsiTheme="majorBidi" w:cstheme="majorBidi"/>
                  <w:sz w:val="24"/>
                  <w:szCs w:val="24"/>
                </w:rPr>
                <w:t>https://vpt.lrv.lt/lt/pasalinimo-pagrindai-1/nepatikimu-koncesininku-sarasas-1/nepatikimu-koncesininku-sarasas</w:t>
              </w:r>
            </w:hyperlink>
          </w:p>
          <w:p w14:paraId="4A60B0F0" w14:textId="77777777" w:rsidR="00202418" w:rsidRPr="00264987" w:rsidRDefault="00202418" w:rsidP="00987819">
            <w:pPr>
              <w:pStyle w:val="NoSpacing"/>
              <w:jc w:val="both"/>
              <w:rPr>
                <w:rFonts w:asciiTheme="majorBidi" w:hAnsiTheme="majorBidi" w:cstheme="majorBidi"/>
                <w:bCs/>
                <w:sz w:val="24"/>
                <w:szCs w:val="24"/>
              </w:rPr>
            </w:pPr>
          </w:p>
          <w:p w14:paraId="7A70C7C4" w14:textId="77777777" w:rsidR="00202418" w:rsidRPr="00264987" w:rsidRDefault="00202418" w:rsidP="00987819">
            <w:pPr>
              <w:pStyle w:val="NoSpacing"/>
              <w:jc w:val="both"/>
              <w:rPr>
                <w:rFonts w:asciiTheme="majorBidi" w:hAnsiTheme="majorBidi" w:cstheme="majorBidi"/>
                <w:b/>
                <w:bCs/>
                <w:sz w:val="24"/>
                <w:szCs w:val="24"/>
              </w:rPr>
            </w:pPr>
          </w:p>
        </w:tc>
      </w:tr>
      <w:tr w:rsidR="00202418" w:rsidRPr="00264987" w14:paraId="59DD1A2E"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5BFF6297" w:rsidR="00202418" w:rsidRPr="00264987" w:rsidRDefault="00FC7F91" w:rsidP="00987819">
            <w:pPr>
              <w:pStyle w:val="NoSpacing"/>
              <w:rPr>
                <w:rFonts w:asciiTheme="majorBidi" w:hAnsiTheme="majorBidi" w:cstheme="majorBidi"/>
                <w:b/>
                <w:sz w:val="24"/>
                <w:szCs w:val="24"/>
              </w:rPr>
            </w:pPr>
            <w:r>
              <w:rPr>
                <w:rFonts w:asciiTheme="majorBidi" w:hAnsiTheme="majorBidi" w:cstheme="majorBidi"/>
                <w:b/>
                <w:sz w:val="24"/>
                <w:szCs w:val="24"/>
              </w:rPr>
              <w:lastRenderedPageBreak/>
              <w:t>15</w:t>
            </w:r>
            <w:r w:rsidR="00202418" w:rsidRPr="00264987">
              <w:rPr>
                <w:rFonts w:asciiTheme="majorBidi" w:hAnsiTheme="majorBidi" w:cstheme="majorBidi"/>
                <w:b/>
                <w:sz w:val="24"/>
                <w:szCs w:val="24"/>
              </w:rPr>
              <w:t>.</w:t>
            </w:r>
            <w:r w:rsidR="00E34104">
              <w:rPr>
                <w:rFonts w:asciiTheme="majorBidi" w:hAnsiTheme="majorBidi" w:cstheme="majorBidi"/>
                <w:b/>
                <w:sz w:val="24"/>
                <w:szCs w:val="24"/>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 kai jis</w:t>
            </w:r>
            <w:bookmarkStart w:id="6" w:name="part_030e6c6c64ba4f96a23474e439d1b80c"/>
            <w:bookmarkEnd w:id="6"/>
            <w:r w:rsidRPr="00264987">
              <w:rPr>
                <w:rFonts w:asciiTheme="majorBidi" w:hAnsiTheme="majorBidi" w:cstheme="majorBidi"/>
                <w:sz w:val="24"/>
                <w:szCs w:val="24"/>
              </w:rPr>
              <w:t xml:space="preserve"> yra padaręs finansinės atskaitomybės ir audito teisės aktų pažeidimą ir nuo jo padarymo dienos praėjo mažiau kaip vieni metai.</w:t>
            </w:r>
          </w:p>
          <w:p w14:paraId="14F76DA0" w14:textId="77777777" w:rsidR="00202418" w:rsidRPr="00264987" w:rsidRDefault="00202418" w:rsidP="00987819">
            <w:pPr>
              <w:spacing w:line="240" w:lineRule="auto"/>
              <w:jc w:val="both"/>
              <w:rPr>
                <w:rFonts w:asciiTheme="majorBidi" w:hAnsiTheme="majorBidi" w:cstheme="majorBidi"/>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a papunktis</w:t>
            </w:r>
          </w:p>
          <w:p w14:paraId="5F9A1FD4" w14:textId="77777777" w:rsidR="00202418" w:rsidRPr="00264987" w:rsidRDefault="00202418" w:rsidP="00987819">
            <w:pPr>
              <w:pStyle w:val="NoSpacing"/>
              <w:jc w:val="both"/>
              <w:rPr>
                <w:rFonts w:asciiTheme="majorBidi" w:eastAsia="Yu Mincho" w:hAnsiTheme="majorBidi" w:cstheme="majorBidi"/>
                <w:sz w:val="24"/>
                <w:szCs w:val="24"/>
              </w:rPr>
            </w:pPr>
          </w:p>
          <w:p w14:paraId="36C3F723"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 xml:space="preserve">Iš Lietuvoje įsteigtų subjektų įrodančių dokumentų nereikalaujama. Užtenka pateikto EBVPD. </w:t>
            </w: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3" w:history="1">
              <w:r w:rsidRPr="00264987">
                <w:rPr>
                  <w:rStyle w:val="Hyperlink"/>
                  <w:rFonts w:asciiTheme="majorBidi" w:hAnsiTheme="majorBidi" w:cstheme="majorBidi"/>
                  <w:sz w:val="24"/>
                  <w:szCs w:val="24"/>
                  <w:u w:val="single"/>
                </w:rPr>
                <w:t>https://www.registrucentras.lt/jar/p/index.php</w:t>
              </w:r>
            </w:hyperlink>
          </w:p>
          <w:p w14:paraId="12E209C6"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paskelbtą informaciją, taip pat į šiame informaciniame pranešime pateiktą informaciją:</w:t>
            </w:r>
          </w:p>
          <w:p w14:paraId="316DBC49" w14:textId="3560DCE1" w:rsidR="00202418" w:rsidRPr="005403FF" w:rsidRDefault="00E17A9A" w:rsidP="00987819">
            <w:pPr>
              <w:pStyle w:val="NoSpacing"/>
              <w:jc w:val="both"/>
              <w:rPr>
                <w:rFonts w:ascii="Times New Roman" w:hAnsi="Times New Roman" w:cs="Times New Roman"/>
                <w:b/>
                <w:bCs/>
                <w:iCs/>
                <w:sz w:val="24"/>
                <w:szCs w:val="24"/>
              </w:rPr>
            </w:pPr>
            <w:r w:rsidRPr="005403FF">
              <w:rPr>
                <w:rFonts w:ascii="Times New Roman" w:hAnsi="Times New Roman" w:cs="Times New Roman"/>
                <w:sz w:val="24"/>
                <w:szCs w:val="24"/>
              </w:rPr>
              <w:t xml:space="preserve">https://vpt.lrv.lt/lt/naujienos-3/finansiniu-ataskaitu-nepateikimas-gali-tapti-kliutimi-dalyvauti-viesuosiuose-pirkimuose/ </w:t>
            </w:r>
          </w:p>
        </w:tc>
      </w:tr>
      <w:tr w:rsidR="00202418" w:rsidRPr="00264987" w14:paraId="30169BD8"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24856E7A" w:rsidR="00202418" w:rsidRPr="00264987" w:rsidRDefault="00FC7F91" w:rsidP="00987819">
            <w:pPr>
              <w:pStyle w:val="NoSpacing"/>
              <w:rPr>
                <w:rFonts w:asciiTheme="majorBidi" w:hAnsiTheme="majorBidi" w:cstheme="majorBidi"/>
                <w:b/>
                <w:sz w:val="24"/>
                <w:szCs w:val="24"/>
              </w:rPr>
            </w:pPr>
            <w:r>
              <w:rPr>
                <w:rFonts w:asciiTheme="majorBidi" w:hAnsiTheme="majorBidi" w:cstheme="majorBidi"/>
                <w:b/>
                <w:sz w:val="24"/>
                <w:szCs w:val="24"/>
              </w:rPr>
              <w:t>15</w:t>
            </w:r>
            <w:r w:rsidR="00202418" w:rsidRPr="00264987">
              <w:rPr>
                <w:rFonts w:asciiTheme="majorBidi" w:hAnsiTheme="majorBidi" w:cstheme="majorBidi"/>
                <w:b/>
                <w:sz w:val="24"/>
                <w:szCs w:val="24"/>
              </w:rPr>
              <w:t>.1</w:t>
            </w:r>
            <w:r w:rsidR="00E34104">
              <w:rPr>
                <w:rFonts w:asciiTheme="majorBidi" w:hAnsiTheme="majorBidi" w:cstheme="majorBidi"/>
                <w:b/>
                <w:sz w:val="24"/>
                <w:szCs w:val="24"/>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yra padaręs rimtą profesinį pažeidimą, dėl kurio perkančioji organizacija abejoja tiekėjo sąžiningumu, </w:t>
            </w:r>
            <w:r w:rsidRPr="00264987">
              <w:rPr>
                <w:rFonts w:asciiTheme="majorBidi" w:eastAsia="Times New Roman" w:hAnsiTheme="majorBidi" w:cstheme="majorBidi"/>
                <w:sz w:val="24"/>
                <w:szCs w:val="24"/>
              </w:rPr>
              <w:t xml:space="preserve"> kai jis (tiekėjas) neatitinka minimalių patikimo mokesčių mokėtojo kriterijų, nustatytų Lietuvos Respublikos mokesčių administravimo įstatymo 40</w:t>
            </w:r>
            <w:r w:rsidRPr="00264987">
              <w:rPr>
                <w:rFonts w:asciiTheme="majorBidi" w:eastAsia="Times New Roman" w:hAnsiTheme="majorBidi" w:cstheme="majorBidi"/>
                <w:sz w:val="24"/>
                <w:szCs w:val="24"/>
                <w:vertAlign w:val="superscript"/>
              </w:rPr>
              <w:t>1</w:t>
            </w:r>
            <w:r w:rsidRPr="00264987">
              <w:rPr>
                <w:rFonts w:asciiTheme="majorBidi" w:eastAsia="Times New Roman" w:hAnsiTheme="majorBidi" w:cstheme="majorBidi"/>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b papunktis</w:t>
            </w:r>
          </w:p>
          <w:p w14:paraId="5D5D7BA0" w14:textId="77777777" w:rsidR="00202418" w:rsidRPr="00264987" w:rsidRDefault="00202418" w:rsidP="00987819">
            <w:pPr>
              <w:pStyle w:val="NoSpacing"/>
              <w:jc w:val="both"/>
              <w:rPr>
                <w:rFonts w:asciiTheme="majorBidi" w:eastAsia="Yu Mincho" w:hAnsiTheme="majorBidi" w:cstheme="majorBidi"/>
                <w:sz w:val="24"/>
                <w:szCs w:val="24"/>
              </w:rPr>
            </w:pPr>
          </w:p>
          <w:p w14:paraId="665C8C67"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5118DA08" w14:textId="77777777" w:rsidR="00202418" w:rsidRPr="00264987" w:rsidRDefault="00202418" w:rsidP="00987819">
            <w:pPr>
              <w:pStyle w:val="NoSpacing"/>
              <w:jc w:val="both"/>
              <w:rPr>
                <w:rFonts w:asciiTheme="majorBidi" w:hAnsiTheme="majorBidi" w:cstheme="majorBidi"/>
                <w:b/>
                <w:bCs/>
                <w:iCs/>
                <w:sz w:val="24"/>
                <w:szCs w:val="24"/>
                <w:lang w:eastAsia="en-US"/>
              </w:rPr>
            </w:pPr>
          </w:p>
          <w:p w14:paraId="41713BF9"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4">
              <w:r w:rsidRPr="00264987">
                <w:rPr>
                  <w:rStyle w:val="Hyperlink"/>
                  <w:rFonts w:asciiTheme="majorBidi" w:hAnsiTheme="majorBidi" w:cstheme="majorBidi"/>
                  <w:sz w:val="24"/>
                  <w:szCs w:val="24"/>
                  <w:u w:val="single"/>
                </w:rPr>
                <w:t>https://www.vmi.lt/evmi/mokesciu-moketoju-informacija</w:t>
              </w:r>
            </w:hyperlink>
            <w:r w:rsidRPr="00264987">
              <w:rPr>
                <w:rFonts w:asciiTheme="majorBidi" w:hAnsiTheme="majorBidi" w:cstheme="majorBidi"/>
                <w:sz w:val="24"/>
                <w:szCs w:val="24"/>
              </w:rPr>
              <w:t xml:space="preserve"> skelbiamą informaciją.</w:t>
            </w:r>
          </w:p>
        </w:tc>
      </w:tr>
      <w:tr w:rsidR="00202418" w:rsidRPr="00264987" w14:paraId="626CCE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54E93441" w:rsidR="00202418" w:rsidRPr="00264987" w:rsidRDefault="00FC7F91" w:rsidP="00987819">
            <w:pPr>
              <w:pStyle w:val="NoSpacing"/>
              <w:rPr>
                <w:rFonts w:asciiTheme="majorBidi" w:hAnsiTheme="majorBidi" w:cstheme="majorBidi"/>
                <w:b/>
                <w:sz w:val="24"/>
                <w:szCs w:val="24"/>
              </w:rPr>
            </w:pPr>
            <w:r>
              <w:rPr>
                <w:rFonts w:asciiTheme="majorBidi" w:hAnsiTheme="majorBidi" w:cstheme="majorBidi"/>
                <w:b/>
                <w:sz w:val="24"/>
                <w:szCs w:val="24"/>
              </w:rPr>
              <w:t>15</w:t>
            </w:r>
            <w:r w:rsidR="00202418" w:rsidRPr="00264987">
              <w:rPr>
                <w:rFonts w:asciiTheme="majorBidi" w:hAnsiTheme="majorBidi" w:cstheme="majorBidi"/>
                <w:b/>
                <w:sz w:val="24"/>
                <w:szCs w:val="24"/>
              </w:rPr>
              <w:t>.1</w:t>
            </w:r>
            <w:r w:rsidR="00E34104">
              <w:rPr>
                <w:rFonts w:asciiTheme="majorBidi" w:hAnsiTheme="majorBidi" w:cstheme="majorBidi"/>
                <w:b/>
                <w:sz w:val="24"/>
                <w:szCs w:val="24"/>
              </w:rPr>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w:t>
            </w:r>
            <w:r w:rsidRPr="00264987">
              <w:rPr>
                <w:rFonts w:asciiTheme="majorBidi" w:eastAsia="Times New Roman" w:hAnsiTheme="majorBidi" w:cstheme="majorBidi"/>
                <w:sz w:val="24"/>
                <w:szCs w:val="24"/>
              </w:rPr>
              <w:t xml:space="preserve"> kai jis </w:t>
            </w:r>
            <w:r w:rsidRPr="00264987">
              <w:rPr>
                <w:rFonts w:asciiTheme="majorBidi" w:hAnsiTheme="majorBidi" w:cstheme="majorBid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c papunktis</w:t>
            </w:r>
          </w:p>
          <w:p w14:paraId="4B548429" w14:textId="77777777" w:rsidR="00202418" w:rsidRPr="00264987" w:rsidRDefault="00202418" w:rsidP="00987819">
            <w:pPr>
              <w:pStyle w:val="NoSpacing"/>
              <w:jc w:val="both"/>
              <w:rPr>
                <w:rFonts w:asciiTheme="majorBidi" w:eastAsia="Yu Mincho" w:hAnsiTheme="majorBidi" w:cstheme="majorBidi"/>
                <w:sz w:val="24"/>
                <w:szCs w:val="24"/>
              </w:rPr>
            </w:pPr>
          </w:p>
          <w:p w14:paraId="045EFD14"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5CF0366"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41C21541" w14:textId="77777777" w:rsidR="00202418" w:rsidRPr="00264987" w:rsidRDefault="00202418" w:rsidP="00987819">
            <w:pPr>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264987" w:rsidRDefault="00202418" w:rsidP="00987819">
            <w:pPr>
              <w:rPr>
                <w:rFonts w:asciiTheme="majorBidi" w:hAnsiTheme="majorBidi" w:cstheme="majorBidi"/>
                <w:bCs/>
                <w:iCs/>
                <w:sz w:val="24"/>
                <w:szCs w:val="24"/>
              </w:rPr>
            </w:pPr>
            <w:hyperlink r:id="rId15" w:history="1">
              <w:r w:rsidRPr="00264987">
                <w:rPr>
                  <w:rStyle w:val="Hyperlink"/>
                  <w:rFonts w:asciiTheme="majorBidi" w:hAnsiTheme="majorBidi" w:cstheme="majorBidi"/>
                  <w:sz w:val="24"/>
                  <w:szCs w:val="24"/>
                  <w:u w:val="single"/>
                </w:rPr>
                <w:t>https://kt.gov.lt/lt/atviri-duomenys/diskvalifikavimas-is-viesuju-pirkimu</w:t>
              </w:r>
            </w:hyperlink>
            <w:r w:rsidRPr="00264987">
              <w:rPr>
                <w:rFonts w:asciiTheme="majorBidi" w:hAnsiTheme="majorBidi" w:cstheme="majorBidi"/>
                <w:sz w:val="24"/>
                <w:szCs w:val="24"/>
              </w:rPr>
              <w:t xml:space="preserve"> skelbiamą informaciją. </w:t>
            </w:r>
          </w:p>
        </w:tc>
      </w:tr>
    </w:tbl>
    <w:p w14:paraId="032D11ED" w14:textId="77777777" w:rsidR="002A7375" w:rsidRPr="00264987" w:rsidRDefault="00202418" w:rsidP="00202418">
      <w:pPr>
        <w:jc w:val="center"/>
        <w:rPr>
          <w:rFonts w:asciiTheme="majorBidi" w:eastAsia="Calibri" w:hAnsiTheme="majorBidi" w:cstheme="majorBidi"/>
          <w:smallCaps/>
          <w:sz w:val="24"/>
          <w:szCs w:val="24"/>
        </w:rPr>
      </w:pPr>
      <w:r w:rsidRPr="00264987">
        <w:rPr>
          <w:rFonts w:asciiTheme="majorBidi" w:eastAsia="Calibri" w:hAnsiTheme="majorBidi" w:cstheme="majorBidi"/>
          <w:smallCaps/>
          <w:sz w:val="24"/>
          <w:szCs w:val="24"/>
        </w:rPr>
        <w:t>__________</w:t>
      </w:r>
    </w:p>
    <w:sectPr w:rsidR="002A7375" w:rsidRPr="00264987" w:rsidSect="004563AC">
      <w:headerReference w:type="default" r:id="rId16"/>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7BFB1" w14:textId="77777777" w:rsidR="00B30B3A" w:rsidRDefault="00B30B3A" w:rsidP="00DD3A79">
      <w:pPr>
        <w:spacing w:line="240" w:lineRule="auto"/>
      </w:pPr>
      <w:r>
        <w:separator/>
      </w:r>
    </w:p>
  </w:endnote>
  <w:endnote w:type="continuationSeparator" w:id="0">
    <w:p w14:paraId="28D6C860" w14:textId="77777777" w:rsidR="00B30B3A" w:rsidRDefault="00B30B3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4EFE6" w14:textId="77777777" w:rsidR="00B30B3A" w:rsidRDefault="00B30B3A" w:rsidP="00DD3A79">
      <w:pPr>
        <w:spacing w:line="240" w:lineRule="auto"/>
      </w:pPr>
      <w:r>
        <w:separator/>
      </w:r>
    </w:p>
  </w:footnote>
  <w:footnote w:type="continuationSeparator" w:id="0">
    <w:p w14:paraId="7EA518EA" w14:textId="77777777" w:rsidR="00B30B3A" w:rsidRDefault="00B30B3A" w:rsidP="00DD3A79">
      <w:pPr>
        <w:spacing w:line="240" w:lineRule="auto"/>
      </w:pPr>
      <w:r>
        <w:continuationSeparator/>
      </w:r>
    </w:p>
  </w:footnote>
  <w:footnote w:id="1">
    <w:p w14:paraId="0D30B359"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i/>
          <w:iCs/>
          <w:sz w:val="22"/>
          <w:szCs w:val="22"/>
        </w:rPr>
        <w:footnoteRef/>
      </w:r>
      <w:r w:rsidRPr="00264987">
        <w:rPr>
          <w:rFonts w:asciiTheme="majorBidi" w:eastAsia="Yu Mincho" w:hAnsiTheme="majorBidi" w:cstheme="majorBidi"/>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264987" w:rsidRDefault="00202418" w:rsidP="00202418">
      <w:pPr>
        <w:pStyle w:val="FootnoteText"/>
        <w:numPr>
          <w:ilvl w:val="0"/>
          <w:numId w:val="3"/>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04EA4DC" w14:textId="77777777" w:rsidR="00202418" w:rsidRPr="00264987" w:rsidRDefault="00202418" w:rsidP="00202418">
      <w:pPr>
        <w:pStyle w:val="FootnoteText"/>
        <w:numPr>
          <w:ilvl w:val="0"/>
          <w:numId w:val="3"/>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175BA5"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264987" w:rsidRDefault="00202418" w:rsidP="00202418">
      <w:pPr>
        <w:pStyle w:val="FootnoteText"/>
        <w:numPr>
          <w:ilvl w:val="0"/>
          <w:numId w:val="6"/>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6AF92BE" w14:textId="77777777" w:rsidR="00202418" w:rsidRDefault="00202418" w:rsidP="00202418">
      <w:pPr>
        <w:pStyle w:val="FootnoteText"/>
        <w:numPr>
          <w:ilvl w:val="0"/>
          <w:numId w:val="6"/>
        </w:numPr>
        <w:spacing w:after="0" w:line="240" w:lineRule="auto"/>
        <w:jc w:val="both"/>
        <w:rPr>
          <w:rFonts w:ascii="Calibri" w:eastAsia="Yu Mincho" w:hAnsi="Calibri" w:cs="Arial"/>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264987" w:rsidRDefault="00202418" w:rsidP="00202418">
      <w:pPr>
        <w:pStyle w:val="FootnoteText"/>
        <w:numPr>
          <w:ilvl w:val="0"/>
          <w:numId w:val="7"/>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655D1629" w14:textId="77777777" w:rsidR="00202418" w:rsidRPr="00264987" w:rsidRDefault="00202418" w:rsidP="00202418">
      <w:pPr>
        <w:pStyle w:val="FootnoteText"/>
        <w:numPr>
          <w:ilvl w:val="0"/>
          <w:numId w:val="7"/>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7EB3EBD" w14:textId="2728BC1B"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381D7C">
          <w:rPr>
            <w:rFonts w:cs="Tahoma"/>
            <w:bCs/>
            <w:noProof/>
          </w:rPr>
          <w:t>11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381D7C">
          <w:rPr>
            <w:rFonts w:cs="Tahoma"/>
            <w:bCs/>
            <w:noProof/>
          </w:rPr>
          <w:t>11</w:t>
        </w:r>
        <w:r w:rsidRPr="00F350AC">
          <w:rPr>
            <w:rFonts w:cs="Tahoma"/>
            <w:bCs/>
          </w:rPr>
          <w:fldChar w:fldCharType="end"/>
        </w:r>
      </w:p>
    </w:sdtContent>
  </w:sdt>
  <w:p w14:paraId="26D2BC8B"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66FE8B8A"/>
    <w:lvl w:ilvl="0">
      <w:start w:val="1"/>
      <w:numFmt w:val="decimal"/>
      <w:lvlText w:val="%1."/>
      <w:lvlJc w:val="left"/>
      <w:pPr>
        <w:ind w:left="360" w:hanging="360"/>
      </w:pPr>
      <w:rPr>
        <w:rFonts w:asciiTheme="majorBidi" w:hAnsiTheme="majorBidi" w:cstheme="majorBidi" w:hint="default"/>
        <w:b w:val="0"/>
        <w:bCs w:val="0"/>
        <w:i w:val="0"/>
        <w:iCs/>
        <w:color w:val="auto"/>
        <w:sz w:val="24"/>
        <w:szCs w:val="24"/>
      </w:rPr>
    </w:lvl>
    <w:lvl w:ilvl="1">
      <w:start w:val="1"/>
      <w:numFmt w:val="decimal"/>
      <w:lvlText w:val="%1.%2."/>
      <w:lvlJc w:val="left"/>
      <w:pPr>
        <w:ind w:left="720" w:hanging="360"/>
      </w:pPr>
      <w:rPr>
        <w:rFonts w:asciiTheme="majorBidi" w:hAnsiTheme="majorBidi" w:cstheme="majorBidi" w:hint="default"/>
        <w:b w:val="0"/>
        <w:bCs w:val="0"/>
        <w:color w:val="auto"/>
        <w:sz w:val="24"/>
        <w:szCs w:val="24"/>
      </w:rPr>
    </w:lvl>
    <w:lvl w:ilvl="2">
      <w:start w:val="1"/>
      <w:numFmt w:val="decimal"/>
      <w:lvlText w:val="%1.%2.%3."/>
      <w:lvlJc w:val="left"/>
      <w:pPr>
        <w:ind w:left="1440" w:hanging="720"/>
      </w:pPr>
      <w:rPr>
        <w:rFonts w:asciiTheme="majorBidi" w:hAnsiTheme="majorBidi" w:cstheme="majorBidi"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416A06B0"/>
    <w:lvl w:ilvl="0">
      <w:start w:val="14"/>
      <w:numFmt w:val="decimal"/>
      <w:lvlText w:val="%1"/>
      <w:lvlJc w:val="left"/>
      <w:pPr>
        <w:ind w:left="570" w:hanging="57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010912208">
    <w:abstractNumId w:val="2"/>
  </w:num>
  <w:num w:numId="2" w16cid:durableId="671839353">
    <w:abstractNumId w:val="6"/>
  </w:num>
  <w:num w:numId="3" w16cid:durableId="80493845">
    <w:abstractNumId w:val="3"/>
  </w:num>
  <w:num w:numId="4" w16cid:durableId="2120836004">
    <w:abstractNumId w:val="1"/>
  </w:num>
  <w:num w:numId="5" w16cid:durableId="803623134">
    <w:abstractNumId w:val="4"/>
  </w:num>
  <w:num w:numId="6" w16cid:durableId="1250189315">
    <w:abstractNumId w:val="5"/>
  </w:num>
  <w:num w:numId="7" w16cid:durableId="505897898">
    <w:abstractNumId w:val="0"/>
  </w:num>
  <w:num w:numId="8" w16cid:durableId="18222334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05B92"/>
    <w:rsid w:val="00023BC1"/>
    <w:rsid w:val="0008099C"/>
    <w:rsid w:val="0013021F"/>
    <w:rsid w:val="00177216"/>
    <w:rsid w:val="001A657A"/>
    <w:rsid w:val="001C3CB6"/>
    <w:rsid w:val="001C7FD6"/>
    <w:rsid w:val="001F1633"/>
    <w:rsid w:val="00202418"/>
    <w:rsid w:val="002031F7"/>
    <w:rsid w:val="00264987"/>
    <w:rsid w:val="002A0000"/>
    <w:rsid w:val="002A7375"/>
    <w:rsid w:val="002B68F4"/>
    <w:rsid w:val="002C5274"/>
    <w:rsid w:val="002F4ED5"/>
    <w:rsid w:val="00345627"/>
    <w:rsid w:val="00381D7C"/>
    <w:rsid w:val="00381F33"/>
    <w:rsid w:val="003900C1"/>
    <w:rsid w:val="00395746"/>
    <w:rsid w:val="003E48E6"/>
    <w:rsid w:val="00403AED"/>
    <w:rsid w:val="004563AC"/>
    <w:rsid w:val="00462CC1"/>
    <w:rsid w:val="00484595"/>
    <w:rsid w:val="004D2AF1"/>
    <w:rsid w:val="00500BC0"/>
    <w:rsid w:val="005403FF"/>
    <w:rsid w:val="00543BC1"/>
    <w:rsid w:val="00550397"/>
    <w:rsid w:val="005A7EFD"/>
    <w:rsid w:val="00623C61"/>
    <w:rsid w:val="00672D56"/>
    <w:rsid w:val="006D70BC"/>
    <w:rsid w:val="00772825"/>
    <w:rsid w:val="007957A8"/>
    <w:rsid w:val="007B2EDA"/>
    <w:rsid w:val="007D19E5"/>
    <w:rsid w:val="007F5E7D"/>
    <w:rsid w:val="0083338C"/>
    <w:rsid w:val="008435F7"/>
    <w:rsid w:val="008903F7"/>
    <w:rsid w:val="008E320C"/>
    <w:rsid w:val="008E481F"/>
    <w:rsid w:val="009823E4"/>
    <w:rsid w:val="00A41A67"/>
    <w:rsid w:val="00A632EB"/>
    <w:rsid w:val="00A902D0"/>
    <w:rsid w:val="00AB25A7"/>
    <w:rsid w:val="00AB57A3"/>
    <w:rsid w:val="00AC7BA1"/>
    <w:rsid w:val="00B12243"/>
    <w:rsid w:val="00B30B3A"/>
    <w:rsid w:val="00B33D54"/>
    <w:rsid w:val="00B44782"/>
    <w:rsid w:val="00B76466"/>
    <w:rsid w:val="00BB2503"/>
    <w:rsid w:val="00C222A2"/>
    <w:rsid w:val="00C53BEC"/>
    <w:rsid w:val="00CB772E"/>
    <w:rsid w:val="00CD5EDB"/>
    <w:rsid w:val="00D30FED"/>
    <w:rsid w:val="00D55C42"/>
    <w:rsid w:val="00D828BD"/>
    <w:rsid w:val="00D93B03"/>
    <w:rsid w:val="00DD37D9"/>
    <w:rsid w:val="00DD3A79"/>
    <w:rsid w:val="00E17A9A"/>
    <w:rsid w:val="00E34104"/>
    <w:rsid w:val="00E67203"/>
    <w:rsid w:val="00E95EF0"/>
    <w:rsid w:val="00F119B6"/>
    <w:rsid w:val="00F350AC"/>
    <w:rsid w:val="00F446BF"/>
    <w:rsid w:val="00F46992"/>
    <w:rsid w:val="00FC7F91"/>
    <w:rsid w:val="00FE647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2">
    <w:name w:val="heading 2"/>
    <w:basedOn w:val="Normal"/>
    <w:next w:val="Normal"/>
    <w:link w:val="Heading2Char"/>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2Char">
    <w:name w:val="Heading 2 Char"/>
    <w:basedOn w:val="DefaultParagraphFont"/>
    <w:link w:val="Heading2"/>
    <w:uiPriority w:val="9"/>
    <w:rsid w:val="00202418"/>
    <w:rPr>
      <w:rFonts w:eastAsiaTheme="majorEastAsia" w:cstheme="majorBidi"/>
      <w:sz w:val="21"/>
      <w:szCs w:val="36"/>
      <w:lang w:eastAsia="lt-LT"/>
    </w:rPr>
  </w:style>
  <w:style w:type="character" w:styleId="Hyperlink">
    <w:name w:val="Hyperlink"/>
    <w:aliases w:val="Alna"/>
    <w:basedOn w:val="DefaultParagraphFont"/>
    <w:uiPriority w:val="99"/>
    <w:unhideWhenUsed/>
    <w:rsid w:val="0020241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02418"/>
    <w:rPr>
      <w:rFonts w:asciiTheme="minorHAnsi" w:eastAsiaTheme="minorEastAsia" w:hAnsiTheme="minorHAnsi"/>
      <w:sz w:val="20"/>
      <w:szCs w:val="20"/>
      <w:lang w:eastAsia="lt-LT"/>
    </w:rPr>
  </w:style>
  <w:style w:type="paragraph" w:styleId="Subtitle">
    <w:name w:val="Subtitle"/>
    <w:basedOn w:val="Normal"/>
    <w:next w:val="Normal"/>
    <w:link w:val="SubtitleChar"/>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0241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202418"/>
    <w:pPr>
      <w:spacing w:after="160" w:line="276" w:lineRule="auto"/>
      <w:ind w:left="720"/>
      <w:contextualSpacing/>
    </w:p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02418"/>
    <w:rPr>
      <w:vertAlign w:val="superscript"/>
    </w:rPr>
  </w:style>
  <w:style w:type="paragraph" w:styleId="NoSpacing">
    <w:name w:val="No Spacing"/>
    <w:link w:val="NoSpacingChar"/>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NoSpacingChar">
    <w:name w:val="No Spacing Char"/>
    <w:basedOn w:val="DefaultParagraphFont"/>
    <w:link w:val="NoSpacing"/>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202418"/>
    <w:pPr>
      <w:spacing w:before="60" w:after="160" w:line="240" w:lineRule="exact"/>
      <w:jc w:val="both"/>
    </w:pPr>
    <w:rPr>
      <w:vertAlign w:val="superscript"/>
    </w:rPr>
  </w:style>
  <w:style w:type="character" w:styleId="CommentReference">
    <w:name w:val="annotation reference"/>
    <w:basedOn w:val="DefaultParagraphFont"/>
    <w:uiPriority w:val="99"/>
    <w:semiHidden/>
    <w:unhideWhenUsed/>
    <w:rsid w:val="004D2AF1"/>
    <w:rPr>
      <w:sz w:val="16"/>
      <w:szCs w:val="16"/>
    </w:rPr>
  </w:style>
  <w:style w:type="paragraph" w:styleId="CommentText">
    <w:name w:val="annotation text"/>
    <w:basedOn w:val="Normal"/>
    <w:link w:val="CommentTextChar"/>
    <w:uiPriority w:val="99"/>
    <w:unhideWhenUsed/>
    <w:rsid w:val="004D2AF1"/>
    <w:pPr>
      <w:spacing w:line="240" w:lineRule="auto"/>
    </w:pPr>
    <w:rPr>
      <w:sz w:val="20"/>
      <w:szCs w:val="20"/>
    </w:rPr>
  </w:style>
  <w:style w:type="character" w:customStyle="1" w:styleId="CommentTextChar">
    <w:name w:val="Comment Text Char"/>
    <w:basedOn w:val="DefaultParagraphFont"/>
    <w:link w:val="CommentText"/>
    <w:uiPriority w:val="99"/>
    <w:rsid w:val="004D2AF1"/>
    <w:rPr>
      <w:sz w:val="20"/>
      <w:szCs w:val="20"/>
    </w:rPr>
  </w:style>
  <w:style w:type="paragraph" w:styleId="CommentSubject">
    <w:name w:val="annotation subject"/>
    <w:basedOn w:val="CommentText"/>
    <w:next w:val="CommentText"/>
    <w:link w:val="CommentSubjectChar"/>
    <w:uiPriority w:val="99"/>
    <w:semiHidden/>
    <w:unhideWhenUsed/>
    <w:rsid w:val="004D2AF1"/>
    <w:rPr>
      <w:b/>
      <w:bCs/>
    </w:rPr>
  </w:style>
  <w:style w:type="character" w:customStyle="1" w:styleId="CommentSubjectChar">
    <w:name w:val="Comment Subject Char"/>
    <w:basedOn w:val="CommentTextChar"/>
    <w:link w:val="CommentSubject"/>
    <w:uiPriority w:val="99"/>
    <w:semiHidden/>
    <w:rsid w:val="004D2AF1"/>
    <w:rPr>
      <w:b/>
      <w:bCs/>
      <w:sz w:val="20"/>
      <w:szCs w:val="20"/>
    </w:rPr>
  </w:style>
  <w:style w:type="paragraph" w:styleId="BalloonText">
    <w:name w:val="Balloon Text"/>
    <w:basedOn w:val="Normal"/>
    <w:link w:val="BalloonTextChar"/>
    <w:uiPriority w:val="99"/>
    <w:semiHidden/>
    <w:unhideWhenUsed/>
    <w:rsid w:val="00403A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3AED"/>
    <w:rPr>
      <w:rFonts w:ascii="Segoe UI" w:hAnsi="Segoe UI" w:cs="Segoe UI"/>
      <w:sz w:val="18"/>
      <w:szCs w:val="18"/>
    </w:rPr>
  </w:style>
  <w:style w:type="paragraph" w:styleId="Revision">
    <w:name w:val="Revision"/>
    <w:hidden/>
    <w:uiPriority w:val="99"/>
    <w:semiHidden/>
    <w:rsid w:val="00005B92"/>
    <w:pPr>
      <w:spacing w:line="240" w:lineRule="auto"/>
      <w:ind w:firstLine="0"/>
    </w:pPr>
  </w:style>
  <w:style w:type="character" w:styleId="UnresolvedMention">
    <w:name w:val="Unresolved Mention"/>
    <w:basedOn w:val="DefaultParagraphFont"/>
    <w:uiPriority w:val="99"/>
    <w:semiHidden/>
    <w:unhideWhenUsed/>
    <w:rsid w:val="002A00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14E30C-8F10-46C6-9147-02C18411CBBF}">
  <ds:schemaRefs>
    <ds:schemaRef ds:uri="http://schemas.openxmlformats.org/officeDocument/2006/bibliography"/>
  </ds:schemaRefs>
</ds:datastoreItem>
</file>

<file path=customXml/itemProps2.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83DE7A3F-F921-45FD-BB09-49A78B10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AD5965-8092-48B2-9E67-6BC5DACA3E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3741</Words>
  <Characters>21330</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Ligita Balsyte</dc:creator>
  <cp:lastModifiedBy>Viktorija Balčiūnienė</cp:lastModifiedBy>
  <cp:revision>3</cp:revision>
  <dcterms:created xsi:type="dcterms:W3CDTF">2025-08-03T07:02:00Z</dcterms:created>
  <dcterms:modified xsi:type="dcterms:W3CDTF">2026-06-17T11:53:00Z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0x01010031A3634DF9DB4FFBA1EC65766E7376F5002DB646006A010C41A03564BD150A5EE1</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